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B2" w:rsidRPr="00BC0454" w:rsidRDefault="00377EB2">
      <w:pPr>
        <w:rPr>
          <w:rFonts w:ascii="Comic Sans MS" w:hAnsi="Comic Sans MS"/>
        </w:rPr>
      </w:pPr>
    </w:p>
    <w:p w:rsidR="00BC0454" w:rsidRPr="00BC0454" w:rsidRDefault="00BC0454" w:rsidP="0034628E">
      <w:pPr>
        <w:ind w:left="0"/>
        <w:jc w:val="center"/>
        <w:rPr>
          <w:rFonts w:ascii="Comic Sans MS" w:hAnsi="Comic Sans MS"/>
          <w:b/>
        </w:rPr>
      </w:pPr>
    </w:p>
    <w:p w:rsidR="00BC0454" w:rsidRPr="00BC0454" w:rsidRDefault="00BC0454" w:rsidP="0034628E">
      <w:pPr>
        <w:ind w:left="0"/>
        <w:jc w:val="center"/>
        <w:rPr>
          <w:rFonts w:ascii="Comic Sans MS" w:hAnsi="Comic Sans MS"/>
          <w:b/>
          <w:u w:val="single"/>
        </w:rPr>
      </w:pPr>
      <w:r w:rsidRPr="00BC0454">
        <w:rPr>
          <w:rFonts w:ascii="Comic Sans MS" w:hAnsi="Comic Sans MS"/>
          <w:b/>
          <w:u w:val="single"/>
        </w:rPr>
        <w:t>SEND Information Report</w:t>
      </w:r>
    </w:p>
    <w:p w:rsidR="00BC0454" w:rsidRPr="00BC0454" w:rsidRDefault="00BC0454" w:rsidP="0034628E">
      <w:pPr>
        <w:ind w:left="0"/>
        <w:jc w:val="center"/>
        <w:rPr>
          <w:rFonts w:ascii="Comic Sans MS" w:hAnsi="Comic Sans MS"/>
          <w:b/>
          <w:u w:val="single"/>
        </w:rPr>
      </w:pPr>
    </w:p>
    <w:p w:rsidR="00BC0454" w:rsidRPr="00BC0454" w:rsidRDefault="00BC0454" w:rsidP="00BC0454">
      <w:pPr>
        <w:pStyle w:val="Body1"/>
        <w:jc w:val="center"/>
        <w:rPr>
          <w:rFonts w:ascii="Comic Sans MS" w:hAnsi="Comic Sans MS"/>
          <w:b/>
        </w:rPr>
      </w:pPr>
    </w:p>
    <w:p w:rsidR="00BC0454" w:rsidRPr="00BC0454" w:rsidRDefault="00BC0454" w:rsidP="00BC0454">
      <w:pPr>
        <w:pStyle w:val="Body1"/>
        <w:jc w:val="center"/>
        <w:rPr>
          <w:rFonts w:ascii="Comic Sans MS" w:hAnsi="Comic Sans MS"/>
          <w:b/>
        </w:rPr>
      </w:pPr>
      <w:r w:rsidRPr="00BC0454">
        <w:rPr>
          <w:rFonts w:ascii="Comic Sans MS" w:hAnsi="Comic Sans MS"/>
          <w:b/>
        </w:rPr>
        <w:t>Our Vision</w:t>
      </w:r>
    </w:p>
    <w:p w:rsidR="00BC0454" w:rsidRPr="00BC0454" w:rsidRDefault="00BC0454" w:rsidP="00BC0454">
      <w:pPr>
        <w:pStyle w:val="Body1"/>
        <w:rPr>
          <w:rFonts w:ascii="Comic Sans MS" w:hAnsi="Comic Sans MS"/>
          <w:b/>
        </w:rPr>
      </w:pPr>
    </w:p>
    <w:p w:rsidR="00BC0454" w:rsidRPr="00BC0454" w:rsidRDefault="00BC0454" w:rsidP="00BC0454">
      <w:pPr>
        <w:pStyle w:val="Body1"/>
        <w:rPr>
          <w:rFonts w:ascii="Comic Sans MS" w:hAnsi="Comic Sans MS"/>
          <w:b/>
        </w:rPr>
      </w:pPr>
    </w:p>
    <w:p w:rsidR="00BC0454" w:rsidRPr="00BC0454" w:rsidRDefault="00BC0454" w:rsidP="00BC0454">
      <w:pPr>
        <w:pStyle w:val="Body1"/>
        <w:rPr>
          <w:rFonts w:ascii="Comic Sans MS" w:hAnsi="Comic Sans MS"/>
          <w:b/>
        </w:rPr>
      </w:pPr>
      <w:r w:rsidRPr="00BC0454">
        <w:rPr>
          <w:rFonts w:ascii="Comic Sans MS" w:hAnsi="Comic Sans MS"/>
          <w:noProof/>
        </w:rPr>
        <w:drawing>
          <wp:anchor distT="152400" distB="152400" distL="152400" distR="152400" simplePos="0" relativeHeight="251659264" behindDoc="0" locked="0" layoutInCell="1" allowOverlap="1">
            <wp:simplePos x="0" y="0"/>
            <wp:positionH relativeFrom="margin">
              <wp:posOffset>2727325</wp:posOffset>
            </wp:positionH>
            <wp:positionV relativeFrom="line">
              <wp:posOffset>2540</wp:posOffset>
            </wp:positionV>
            <wp:extent cx="455295" cy="455930"/>
            <wp:effectExtent l="0" t="0" r="1905" b="1270"/>
            <wp:wrapSquare wrapText="bothSides"/>
            <wp:docPr id="1" name="Picture 1"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ed-image"/>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5295" cy="455930"/>
                    </a:xfrm>
                    <a:prstGeom prst="rect">
                      <a:avLst/>
                    </a:prstGeom>
                    <a:noFill/>
                    <a:ln>
                      <a:noFill/>
                    </a:ln>
                    <a:effectLst/>
                  </pic:spPr>
                </pic:pic>
              </a:graphicData>
            </a:graphic>
          </wp:anchor>
        </w:drawing>
      </w:r>
    </w:p>
    <w:p w:rsidR="00BC0454" w:rsidRPr="00BC0454" w:rsidRDefault="00BC0454" w:rsidP="00BC0454">
      <w:pPr>
        <w:pStyle w:val="Body1"/>
        <w:rPr>
          <w:rFonts w:ascii="Comic Sans MS" w:hAnsi="Comic Sans MS"/>
        </w:rPr>
      </w:pPr>
    </w:p>
    <w:p w:rsidR="00BC0454" w:rsidRPr="00BC0454" w:rsidRDefault="00BC0454" w:rsidP="00BC0454">
      <w:pPr>
        <w:pStyle w:val="Body1"/>
        <w:jc w:val="center"/>
        <w:rPr>
          <w:rFonts w:ascii="Comic Sans MS" w:hAnsi="Comic Sans MS"/>
        </w:rPr>
      </w:pPr>
    </w:p>
    <w:p w:rsidR="00BC0454" w:rsidRPr="00BC0454" w:rsidRDefault="00BC0454" w:rsidP="00BC0454">
      <w:pPr>
        <w:pStyle w:val="Body1"/>
        <w:jc w:val="center"/>
        <w:rPr>
          <w:rFonts w:ascii="Comic Sans MS" w:hAnsi="Comic Sans MS"/>
          <w:i/>
        </w:rPr>
      </w:pPr>
      <w:r w:rsidRPr="00BC0454">
        <w:rPr>
          <w:rFonts w:ascii="Comic Sans MS" w:hAnsi="Comic Sans MS"/>
        </w:rPr>
        <w:t>'</w:t>
      </w:r>
      <w:r w:rsidRPr="00BC0454">
        <w:rPr>
          <w:rFonts w:ascii="Comic Sans MS" w:hAnsi="Comic Sans MS"/>
          <w:i/>
        </w:rPr>
        <w:t>REACHING FOR THE STARS'</w:t>
      </w:r>
    </w:p>
    <w:p w:rsidR="00BC0454" w:rsidRPr="00BC0454" w:rsidRDefault="00BC0454" w:rsidP="00BC0454">
      <w:pPr>
        <w:pStyle w:val="Body1"/>
        <w:jc w:val="center"/>
        <w:rPr>
          <w:rFonts w:ascii="Comic Sans MS" w:hAnsi="Comic Sans MS"/>
        </w:rPr>
      </w:pPr>
    </w:p>
    <w:p w:rsidR="00BC0454" w:rsidRPr="00BC0454" w:rsidRDefault="00BC0454" w:rsidP="00BC0454">
      <w:pPr>
        <w:pStyle w:val="Body1"/>
        <w:rPr>
          <w:rFonts w:ascii="Comic Sans MS" w:hAnsi="Comic Sans MS"/>
        </w:rPr>
      </w:pPr>
      <w:r w:rsidRPr="00BC0454">
        <w:rPr>
          <w:rFonts w:ascii="Comic Sans MS" w:hAnsi="Comic Sans MS"/>
        </w:rPr>
        <w:t>Bromesberrow St Mary's Church of England Primary School is committed to deliver the highest standards in teaching and learning, in the pursuit of developing potential without limitations. We are dedicated to the fulfilment of each individual’s potential and will strive to enable all children to grow intellectually, spiritually and morally, into successful and resourceful human beings, with the skills and resilience to adapt to an ever-changing world. Nurturing the personal needs alongside the academic ensures that our children continue to progress so well at Bromesberrow. Christian Values and strong community links are embedded throughout our school, creating a friendly and happy environment, with an open and engaging approach.</w:t>
      </w:r>
    </w:p>
    <w:p w:rsidR="00BC0454" w:rsidRPr="00BC0454" w:rsidRDefault="00BC0454" w:rsidP="00BC0454">
      <w:pPr>
        <w:pStyle w:val="Body1"/>
        <w:jc w:val="center"/>
        <w:rPr>
          <w:rFonts w:ascii="Comic Sans MS" w:hAnsi="Comic Sans MS"/>
          <w:b/>
        </w:rPr>
      </w:pPr>
    </w:p>
    <w:p w:rsidR="00BC0454" w:rsidRPr="00BC0454" w:rsidRDefault="00BC0454" w:rsidP="00BC0454">
      <w:pPr>
        <w:pStyle w:val="Body1"/>
        <w:jc w:val="center"/>
        <w:rPr>
          <w:rFonts w:ascii="Comic Sans MS" w:hAnsi="Comic Sans MS"/>
          <w:b/>
        </w:rPr>
      </w:pPr>
      <w:r w:rsidRPr="00BC0454">
        <w:rPr>
          <w:rFonts w:ascii="Comic Sans MS" w:hAnsi="Comic Sans MS"/>
          <w:b/>
        </w:rPr>
        <w:t>OurAims</w:t>
      </w:r>
    </w:p>
    <w:p w:rsidR="00BC0454" w:rsidRPr="00BC0454" w:rsidRDefault="00BC0454" w:rsidP="00BC0454">
      <w:pPr>
        <w:pStyle w:val="Body1"/>
        <w:jc w:val="center"/>
        <w:rPr>
          <w:rFonts w:ascii="Comic Sans MS" w:hAnsi="Comic Sans MS"/>
        </w:rPr>
      </w:pPr>
    </w:p>
    <w:p w:rsidR="00BC0454" w:rsidRPr="00BC0454" w:rsidRDefault="00BC0454" w:rsidP="00BC0454">
      <w:pPr>
        <w:pStyle w:val="Body1"/>
        <w:rPr>
          <w:rFonts w:ascii="Comic Sans MS" w:hAnsi="Comic Sans MS"/>
        </w:rPr>
      </w:pPr>
      <w:r w:rsidRPr="00BC0454">
        <w:rPr>
          <w:rFonts w:ascii="Comic Sans MS" w:hAnsi="Comic Sans MS"/>
        </w:rPr>
        <w:t>To inspire and nurture a 'love for learning'</w:t>
      </w:r>
    </w:p>
    <w:p w:rsidR="00BC0454" w:rsidRPr="00BC0454" w:rsidRDefault="00BC0454" w:rsidP="00BC0454">
      <w:pPr>
        <w:pStyle w:val="Body1"/>
        <w:rPr>
          <w:rFonts w:ascii="Comic Sans MS" w:hAnsi="Comic Sans MS"/>
        </w:rPr>
      </w:pPr>
      <w:r w:rsidRPr="00BC0454">
        <w:rPr>
          <w:rFonts w:ascii="Comic Sans MS" w:hAnsi="Comic Sans MS"/>
        </w:rPr>
        <w:t>To promote independent and flexible thinking, so that our children are responsive to a constantly changing world</w:t>
      </w:r>
    </w:p>
    <w:p w:rsidR="00BC0454" w:rsidRPr="00BC0454" w:rsidRDefault="00BC0454" w:rsidP="00BC0454">
      <w:pPr>
        <w:pStyle w:val="Body1"/>
        <w:rPr>
          <w:rFonts w:ascii="Comic Sans MS" w:hAnsi="Comic Sans MS"/>
        </w:rPr>
      </w:pPr>
      <w:r w:rsidRPr="00BC0454">
        <w:rPr>
          <w:rFonts w:ascii="Comic Sans MS" w:hAnsi="Comic Sans MS"/>
        </w:rPr>
        <w:t>To provide a curriculum that educates, motivates and inspires.</w:t>
      </w:r>
    </w:p>
    <w:p w:rsidR="00BC0454" w:rsidRPr="00BC0454" w:rsidRDefault="00BC0454" w:rsidP="00BC0454">
      <w:pPr>
        <w:pStyle w:val="Body1"/>
        <w:rPr>
          <w:rFonts w:ascii="Comic Sans MS" w:hAnsi="Comic Sans MS"/>
        </w:rPr>
      </w:pPr>
      <w:r w:rsidRPr="00BC0454">
        <w:rPr>
          <w:rFonts w:ascii="Comic Sans MS" w:hAnsi="Comic Sans MS"/>
        </w:rPr>
        <w:t>For children to value themselves, others and their community</w:t>
      </w:r>
    </w:p>
    <w:p w:rsidR="00BC0454" w:rsidRPr="00BC0454" w:rsidRDefault="00BC0454" w:rsidP="00BC0454">
      <w:pPr>
        <w:pStyle w:val="Body1"/>
        <w:rPr>
          <w:rFonts w:ascii="Comic Sans MS" w:hAnsi="Comic Sans MS"/>
        </w:rPr>
      </w:pPr>
    </w:p>
    <w:p w:rsidR="00BC0454" w:rsidRPr="00BC0454" w:rsidRDefault="00BC0454" w:rsidP="00BC0454">
      <w:pPr>
        <w:pStyle w:val="Body1"/>
        <w:jc w:val="center"/>
        <w:rPr>
          <w:rFonts w:ascii="Comic Sans MS" w:hAnsi="Comic Sans MS"/>
          <w:b/>
          <w:i/>
        </w:rPr>
      </w:pPr>
      <w:r w:rsidRPr="00BC0454">
        <w:rPr>
          <w:rFonts w:ascii="Comic Sans MS" w:hAnsi="Comic Sans MS"/>
          <w:b/>
          <w:i/>
        </w:rPr>
        <w:t>Developing Potential without Limitations</w:t>
      </w:r>
    </w:p>
    <w:p w:rsidR="00BC0454" w:rsidRPr="00BC0454" w:rsidRDefault="00BC0454" w:rsidP="00BC0454">
      <w:pPr>
        <w:pStyle w:val="Body1"/>
        <w:rPr>
          <w:rFonts w:ascii="Comic Sans MS" w:hAnsi="Comic Sans MS"/>
          <w:b/>
        </w:rPr>
      </w:pPr>
    </w:p>
    <w:p w:rsidR="00BC0454" w:rsidRPr="00BC0454" w:rsidRDefault="00BC0454" w:rsidP="00BC0454">
      <w:pPr>
        <w:pStyle w:val="Body1"/>
        <w:rPr>
          <w:rFonts w:ascii="Comic Sans MS" w:hAnsi="Comic Sans MS"/>
          <w:b/>
        </w:rPr>
      </w:pPr>
      <w:r w:rsidRPr="00BC0454">
        <w:rPr>
          <w:rFonts w:ascii="Comic Sans MS" w:hAnsi="Comic Sans MS"/>
          <w:b/>
        </w:rPr>
        <w:t>What does this mea</w:t>
      </w:r>
      <w:r>
        <w:rPr>
          <w:rFonts w:ascii="Comic Sans MS" w:hAnsi="Comic Sans MS"/>
          <w:b/>
        </w:rPr>
        <w:t>n for SEND</w:t>
      </w:r>
      <w:r w:rsidRPr="00BC0454">
        <w:rPr>
          <w:rFonts w:ascii="Comic Sans MS" w:hAnsi="Comic Sans MS"/>
          <w:b/>
        </w:rPr>
        <w:t>?</w:t>
      </w:r>
    </w:p>
    <w:p w:rsidR="00BC0454" w:rsidRPr="00BC0454" w:rsidRDefault="00BC0454" w:rsidP="00BC0454">
      <w:pPr>
        <w:pStyle w:val="Body1"/>
        <w:rPr>
          <w:rFonts w:ascii="Comic Sans MS" w:hAnsi="Comic Sans MS"/>
          <w:b/>
        </w:rPr>
      </w:pPr>
    </w:p>
    <w:p w:rsidR="00BC0454" w:rsidRPr="00BC0454" w:rsidRDefault="00BC0454" w:rsidP="00BC0454">
      <w:pPr>
        <w:pStyle w:val="Body1"/>
        <w:rPr>
          <w:rFonts w:ascii="Comic Sans MS" w:hAnsi="Comic Sans MS"/>
        </w:rPr>
      </w:pPr>
      <w:r w:rsidRPr="00BC0454">
        <w:rPr>
          <w:rFonts w:ascii="Comic Sans MS" w:hAnsi="Comic Sans MS"/>
        </w:rPr>
        <w:t>Our school provides a broad and balanced curriculum for all children. Some children have individual learning needs, which could create barriers to learning. Teachers are trained to recognise these and make additional provision to support pupils and enable them to participate effectively in the curriculum to make good progress.</w:t>
      </w:r>
    </w:p>
    <w:p w:rsidR="00BC0454" w:rsidRPr="00BC0454" w:rsidRDefault="00BC0454" w:rsidP="00BC0454">
      <w:pPr>
        <w:pStyle w:val="Body1"/>
        <w:rPr>
          <w:rFonts w:ascii="Comic Sans MS" w:hAnsi="Comic Sans MS"/>
        </w:rPr>
      </w:pPr>
      <w:r w:rsidRPr="00BC0454">
        <w:rPr>
          <w:rFonts w:ascii="Comic Sans MS" w:hAnsi="Comic Sans MS"/>
        </w:rPr>
        <w:t>Special educational needs may be experienced by an individual either throughout or at any time during their school career. This policy ensures that curriculum planning and assessment for pupils with special educational needs takes account of the type and extent of the needs of individual pupils.</w:t>
      </w:r>
    </w:p>
    <w:p w:rsidR="00BC0454" w:rsidRPr="00BC0454" w:rsidRDefault="00BC0454" w:rsidP="0034628E">
      <w:pPr>
        <w:ind w:left="0"/>
        <w:jc w:val="center"/>
        <w:rPr>
          <w:rFonts w:ascii="Comic Sans MS" w:hAnsi="Comic Sans MS"/>
          <w:b/>
          <w:u w:val="single"/>
        </w:rPr>
      </w:pPr>
    </w:p>
    <w:p w:rsidR="00BC0454" w:rsidRPr="00BC0454" w:rsidRDefault="00BC0454" w:rsidP="0034628E">
      <w:pPr>
        <w:ind w:left="0"/>
        <w:jc w:val="center"/>
        <w:rPr>
          <w:rFonts w:ascii="Comic Sans MS" w:hAnsi="Comic Sans MS"/>
          <w:b/>
          <w:u w:val="single"/>
        </w:rPr>
      </w:pPr>
    </w:p>
    <w:p w:rsidR="0080610D" w:rsidRPr="00BC0454" w:rsidRDefault="0080610D" w:rsidP="0080610D">
      <w:pPr>
        <w:pStyle w:val="Body1"/>
        <w:rPr>
          <w:rFonts w:ascii="Comic Sans MS" w:hAnsi="Comic Sans MS"/>
        </w:rPr>
      </w:pPr>
      <w:r w:rsidRPr="00BC0454">
        <w:rPr>
          <w:rFonts w:ascii="Comic Sans MS" w:hAnsi="Comic Sans MS"/>
        </w:rPr>
        <w:lastRenderedPageBreak/>
        <w:t xml:space="preserve">This policy and information report is based on the statutory </w:t>
      </w:r>
      <w:hyperlink r:id="rId9" w:history="1">
        <w:r w:rsidRPr="00BC0454">
          <w:rPr>
            <w:rFonts w:ascii="Comic Sans MS" w:hAnsi="Comic Sans MS"/>
          </w:rPr>
          <w:t>Special Educational Needs and Disability (SEND) Code of Practice</w:t>
        </w:r>
      </w:hyperlink>
      <w:r w:rsidRPr="00BC0454">
        <w:rPr>
          <w:rFonts w:ascii="Comic Sans MS" w:hAnsi="Comic Sans MS"/>
        </w:rPr>
        <w:t xml:space="preserve"> and the following legislation:</w:t>
      </w:r>
    </w:p>
    <w:p w:rsidR="0080610D" w:rsidRPr="00BC0454" w:rsidRDefault="004329D3" w:rsidP="0080610D">
      <w:pPr>
        <w:pStyle w:val="Body1"/>
        <w:numPr>
          <w:ilvl w:val="0"/>
          <w:numId w:val="4"/>
        </w:numPr>
        <w:rPr>
          <w:rFonts w:ascii="Comic Sans MS" w:hAnsi="Comic Sans MS"/>
        </w:rPr>
      </w:pPr>
      <w:hyperlink r:id="rId10" w:history="1">
        <w:r w:rsidR="0080610D" w:rsidRPr="00BC0454">
          <w:rPr>
            <w:rFonts w:ascii="Comic Sans MS" w:hAnsi="Comic Sans MS"/>
          </w:rPr>
          <w:t>Part 3 of the Children and Families Act 2014</w:t>
        </w:r>
      </w:hyperlink>
      <w:r w:rsidR="0080610D" w:rsidRPr="00BC0454">
        <w:rPr>
          <w:rFonts w:ascii="Comic Sans MS" w:hAnsi="Comic Sans MS"/>
        </w:rPr>
        <w:t>, which sets out schools’ responsibilities for pupils with SEN and disabilities</w:t>
      </w:r>
    </w:p>
    <w:p w:rsidR="0080610D" w:rsidRPr="00BC0454" w:rsidRDefault="004329D3" w:rsidP="0080610D">
      <w:pPr>
        <w:pStyle w:val="Body1"/>
        <w:numPr>
          <w:ilvl w:val="0"/>
          <w:numId w:val="4"/>
        </w:numPr>
        <w:rPr>
          <w:rFonts w:ascii="Comic Sans MS" w:hAnsi="Comic Sans MS"/>
        </w:rPr>
      </w:pPr>
      <w:hyperlink r:id="rId11" w:history="1">
        <w:r w:rsidR="0080610D" w:rsidRPr="00BC0454">
          <w:rPr>
            <w:rFonts w:ascii="Comic Sans MS" w:hAnsi="Comic Sans MS"/>
          </w:rPr>
          <w:t>The Special Educational Needs and Disability Regulations 2014</w:t>
        </w:r>
      </w:hyperlink>
      <w:r w:rsidR="0080610D" w:rsidRPr="00BC0454">
        <w:rPr>
          <w:rFonts w:ascii="Comic Sans MS" w:hAnsi="Comic Sans MS"/>
        </w:rPr>
        <w:t xml:space="preserve">, which set out schools’ responsibilities for education, health and care (EHC) plans, SEN co-ordinators (SENCOs) and the SEN information report </w:t>
      </w:r>
    </w:p>
    <w:p w:rsidR="00BC0454" w:rsidRDefault="00BC0454" w:rsidP="00BC0454">
      <w:pPr>
        <w:pStyle w:val="Body1"/>
        <w:rPr>
          <w:rFonts w:ascii="Comic Sans MS" w:hAnsi="Comic Sans MS"/>
          <w:b/>
        </w:rPr>
      </w:pPr>
    </w:p>
    <w:p w:rsidR="00BC0454" w:rsidRPr="00BC0454" w:rsidRDefault="00BC0454" w:rsidP="00BC0454">
      <w:pPr>
        <w:pStyle w:val="Body1"/>
        <w:rPr>
          <w:rFonts w:ascii="Comic Sans MS" w:hAnsi="Comic Sans MS"/>
          <w:b/>
        </w:rPr>
      </w:pPr>
      <w:r w:rsidRPr="00BC0454">
        <w:rPr>
          <w:rFonts w:ascii="Comic Sans MS" w:hAnsi="Comic Sans MS"/>
          <w:b/>
        </w:rPr>
        <w:t xml:space="preserve">What is SEND? </w:t>
      </w:r>
    </w:p>
    <w:p w:rsidR="00BC0454" w:rsidRPr="00BC0454" w:rsidRDefault="00BC0454" w:rsidP="00BC0454">
      <w:pPr>
        <w:pStyle w:val="Body1"/>
        <w:rPr>
          <w:rFonts w:ascii="Comic Sans MS" w:hAnsi="Comic Sans MS"/>
        </w:rPr>
      </w:pPr>
      <w:r w:rsidRPr="00BC0454">
        <w:rPr>
          <w:rFonts w:ascii="Comic Sans MS" w:hAnsi="Comic Sans MS"/>
        </w:rPr>
        <w:t xml:space="preserve">A child or young person has SEND if they have: </w:t>
      </w:r>
    </w:p>
    <w:p w:rsidR="00BC0454" w:rsidRPr="00BC0454" w:rsidRDefault="00BC0454" w:rsidP="00BC0454">
      <w:pPr>
        <w:pStyle w:val="Body1"/>
        <w:rPr>
          <w:rFonts w:ascii="Comic Sans MS" w:hAnsi="Comic Sans MS"/>
        </w:rPr>
      </w:pPr>
      <w:r w:rsidRPr="00BC0454">
        <w:rPr>
          <w:rFonts w:ascii="Comic Sans MS" w:hAnsi="Comic Sans MS"/>
        </w:rPr>
        <w:t>• A learning difficulty or disability which calls for special educational provision to be made for him or her</w:t>
      </w:r>
    </w:p>
    <w:p w:rsidR="00BC0454" w:rsidRPr="00BC0454" w:rsidRDefault="00BC0454" w:rsidP="00BC0454">
      <w:pPr>
        <w:pStyle w:val="Body1"/>
        <w:rPr>
          <w:rFonts w:ascii="Comic Sans MS" w:hAnsi="Comic Sans MS"/>
        </w:rPr>
      </w:pPr>
      <w:r w:rsidRPr="00BC0454">
        <w:rPr>
          <w:rFonts w:ascii="Comic Sans MS" w:hAnsi="Comic Sans MS"/>
        </w:rPr>
        <w:t xml:space="preserve"> • Significantly greater difficulty in learning than the majority of others at the same age </w:t>
      </w:r>
    </w:p>
    <w:p w:rsidR="00BC0454" w:rsidRPr="00BC0454" w:rsidRDefault="00BC0454" w:rsidP="00BC0454">
      <w:pPr>
        <w:pStyle w:val="Body1"/>
        <w:rPr>
          <w:rFonts w:ascii="Comic Sans MS" w:hAnsi="Comic Sans MS"/>
        </w:rPr>
      </w:pPr>
      <w:r w:rsidRPr="00BC0454">
        <w:rPr>
          <w:rFonts w:ascii="Comic Sans MS" w:hAnsi="Comic Sans MS"/>
        </w:rPr>
        <w:t xml:space="preserve">• A disability that prevents or hinders them from making use of educational facilities. </w:t>
      </w:r>
    </w:p>
    <w:p w:rsidR="00BC0454" w:rsidRPr="00BC0454" w:rsidRDefault="00BC0454" w:rsidP="00BC0454">
      <w:pPr>
        <w:pStyle w:val="Body1"/>
        <w:rPr>
          <w:rFonts w:ascii="Comic Sans MS" w:hAnsi="Comic Sans MS"/>
        </w:rPr>
      </w:pPr>
    </w:p>
    <w:p w:rsidR="00BC0454" w:rsidRPr="00BC0454" w:rsidRDefault="00BC0454" w:rsidP="00BC0454">
      <w:pPr>
        <w:pStyle w:val="Body1"/>
        <w:rPr>
          <w:rFonts w:ascii="Comic Sans MS" w:hAnsi="Comic Sans MS"/>
          <w:b/>
        </w:rPr>
      </w:pPr>
      <w:r w:rsidRPr="00BC0454">
        <w:rPr>
          <w:rFonts w:ascii="Comic Sans MS" w:hAnsi="Comic Sans MS"/>
          <w:b/>
        </w:rPr>
        <w:t xml:space="preserve">Categories of SEND </w:t>
      </w:r>
    </w:p>
    <w:p w:rsidR="00BC0454" w:rsidRPr="00BC0454" w:rsidRDefault="00BC0454" w:rsidP="00BC0454">
      <w:pPr>
        <w:pStyle w:val="Body1"/>
        <w:rPr>
          <w:rFonts w:ascii="Comic Sans MS" w:hAnsi="Comic Sans MS"/>
        </w:rPr>
      </w:pPr>
      <w:r w:rsidRPr="00BC0454">
        <w:rPr>
          <w:rFonts w:ascii="Comic Sans MS" w:hAnsi="Comic Sans MS"/>
        </w:rPr>
        <w:t>In order to provide the most appropriate and effective level of support for children who are identified as having SEND, our first step is to try and identify the highest area of need for an individual child.  The categories of SEND need are:</w:t>
      </w:r>
    </w:p>
    <w:p w:rsidR="00BC0454" w:rsidRPr="00BC0454" w:rsidRDefault="00BC0454" w:rsidP="00BC0454">
      <w:pPr>
        <w:pStyle w:val="Body1"/>
        <w:rPr>
          <w:rFonts w:ascii="Comic Sans MS" w:hAnsi="Comic Sans MS"/>
        </w:rPr>
      </w:pPr>
      <w:r w:rsidRPr="00BC0454">
        <w:rPr>
          <w:rFonts w:ascii="Comic Sans MS" w:hAnsi="Comic Sans MS"/>
        </w:rPr>
        <w:t xml:space="preserve"> • Cognition &amp; learning (a child may think or process information differently to most other children) </w:t>
      </w:r>
    </w:p>
    <w:p w:rsidR="00BC0454" w:rsidRPr="00BC0454" w:rsidRDefault="00BC0454" w:rsidP="00BC0454">
      <w:pPr>
        <w:pStyle w:val="Body1"/>
        <w:rPr>
          <w:rFonts w:ascii="Comic Sans MS" w:hAnsi="Comic Sans MS"/>
        </w:rPr>
      </w:pPr>
      <w:r w:rsidRPr="00BC0454">
        <w:rPr>
          <w:rFonts w:ascii="Comic Sans MS" w:hAnsi="Comic Sans MS"/>
        </w:rPr>
        <w:t xml:space="preserve">• Social, emotional &amp; mental health </w:t>
      </w:r>
    </w:p>
    <w:p w:rsidR="00BC0454" w:rsidRPr="00BC0454" w:rsidRDefault="00BC0454" w:rsidP="00BC0454">
      <w:pPr>
        <w:pStyle w:val="Body1"/>
        <w:rPr>
          <w:rFonts w:ascii="Comic Sans MS" w:hAnsi="Comic Sans MS"/>
        </w:rPr>
      </w:pPr>
      <w:r w:rsidRPr="00BC0454">
        <w:rPr>
          <w:rFonts w:ascii="Comic Sans MS" w:hAnsi="Comic Sans MS"/>
        </w:rPr>
        <w:t xml:space="preserve"> • Communication &amp; interaction  </w:t>
      </w:r>
    </w:p>
    <w:p w:rsidR="00BC0454" w:rsidRDefault="00BC0454" w:rsidP="00BC0454">
      <w:pPr>
        <w:pStyle w:val="Body1"/>
        <w:rPr>
          <w:rFonts w:ascii="Comic Sans MS" w:hAnsi="Comic Sans MS"/>
        </w:rPr>
      </w:pPr>
      <w:r w:rsidRPr="00BC0454">
        <w:rPr>
          <w:rFonts w:ascii="Comic Sans MS" w:hAnsi="Comic Sans MS"/>
        </w:rPr>
        <w:t xml:space="preserve">• Sensory and or physical needs  </w:t>
      </w:r>
    </w:p>
    <w:p w:rsidR="00BC0454" w:rsidRPr="00BC0454" w:rsidRDefault="00BC0454" w:rsidP="00BC0454">
      <w:pPr>
        <w:pStyle w:val="Body1"/>
        <w:rPr>
          <w:rFonts w:ascii="Comic Sans MS" w:hAnsi="Comic Sans MS"/>
        </w:rPr>
      </w:pPr>
    </w:p>
    <w:p w:rsidR="00BC0454" w:rsidRPr="00BC0454" w:rsidRDefault="00BC0454" w:rsidP="00BC0454">
      <w:pPr>
        <w:pStyle w:val="Body1"/>
        <w:rPr>
          <w:rFonts w:ascii="Comic Sans MS" w:hAnsi="Comic Sans MS"/>
        </w:rPr>
      </w:pPr>
    </w:p>
    <w:p w:rsidR="00BC0454" w:rsidRPr="00BC0454" w:rsidRDefault="00BC0454" w:rsidP="0034628E">
      <w:pPr>
        <w:ind w:left="0"/>
        <w:jc w:val="center"/>
        <w:rPr>
          <w:rFonts w:ascii="Comic Sans MS" w:hAnsi="Comic Sans MS"/>
          <w:b/>
          <w:u w:val="single"/>
        </w:rPr>
      </w:pPr>
    </w:p>
    <w:p w:rsidR="00377EB2" w:rsidRPr="00BC0454" w:rsidRDefault="00377EB2">
      <w:pPr>
        <w:rPr>
          <w:rFonts w:ascii="Comic Sans MS" w:hAnsi="Comic Sans MS"/>
        </w:rPr>
      </w:pPr>
    </w:p>
    <w:tbl>
      <w:tblPr>
        <w:tblStyle w:val="TableGrid"/>
        <w:tblW w:w="0" w:type="auto"/>
        <w:tblInd w:w="357" w:type="dxa"/>
        <w:tblLook w:val="04A0"/>
      </w:tblPr>
      <w:tblGrid>
        <w:gridCol w:w="485"/>
        <w:gridCol w:w="46"/>
        <w:gridCol w:w="349"/>
        <w:gridCol w:w="8900"/>
      </w:tblGrid>
      <w:tr w:rsidR="00377EB2" w:rsidRPr="00BC0454" w:rsidTr="006943F3">
        <w:tc>
          <w:tcPr>
            <w:tcW w:w="485" w:type="dxa"/>
          </w:tcPr>
          <w:p w:rsidR="00377EB2" w:rsidRPr="00BC0454" w:rsidRDefault="00377EB2">
            <w:pPr>
              <w:ind w:left="0"/>
              <w:rPr>
                <w:rFonts w:ascii="Comic Sans MS" w:hAnsi="Comic Sans MS"/>
              </w:rPr>
            </w:pPr>
            <w:r w:rsidRPr="00BC0454">
              <w:rPr>
                <w:rFonts w:ascii="Comic Sans MS" w:hAnsi="Comic Sans MS"/>
              </w:rPr>
              <w:t>1</w:t>
            </w:r>
          </w:p>
        </w:tc>
        <w:tc>
          <w:tcPr>
            <w:tcW w:w="9295" w:type="dxa"/>
            <w:gridSpan w:val="3"/>
          </w:tcPr>
          <w:p w:rsidR="00377EB2" w:rsidRPr="00BC0454" w:rsidRDefault="00377EB2">
            <w:pPr>
              <w:ind w:left="0"/>
              <w:rPr>
                <w:rFonts w:ascii="Comic Sans MS" w:hAnsi="Comic Sans MS"/>
                <w:b/>
              </w:rPr>
            </w:pPr>
            <w:r w:rsidRPr="00BC0454">
              <w:rPr>
                <w:rFonts w:ascii="Comic Sans MS" w:hAnsi="Comic Sans MS"/>
                <w:b/>
              </w:rPr>
              <w:t xml:space="preserve">How does our school know/identify that children have special educational needs </w:t>
            </w:r>
            <w:r w:rsidR="00BC35B7" w:rsidRPr="00BC0454">
              <w:rPr>
                <w:rFonts w:ascii="Comic Sans MS" w:hAnsi="Comic Sans MS"/>
                <w:b/>
              </w:rPr>
              <w:t xml:space="preserve">and disabilities </w:t>
            </w:r>
            <w:r w:rsidRPr="00BC0454">
              <w:rPr>
                <w:rFonts w:ascii="Comic Sans MS" w:hAnsi="Comic Sans MS"/>
                <w:b/>
              </w:rPr>
              <w:t>(SEN</w:t>
            </w:r>
            <w:r w:rsidR="00BC35B7" w:rsidRPr="00BC0454">
              <w:rPr>
                <w:rFonts w:ascii="Comic Sans MS" w:hAnsi="Comic Sans MS"/>
                <w:b/>
              </w:rPr>
              <w:t>D</w:t>
            </w:r>
            <w:r w:rsidRPr="00BC0454">
              <w:rPr>
                <w:rFonts w:ascii="Comic Sans MS" w:hAnsi="Comic Sans MS"/>
                <w:b/>
              </w:rPr>
              <w:t>)?</w:t>
            </w:r>
          </w:p>
          <w:p w:rsidR="00377EB2" w:rsidRPr="00BC0454" w:rsidRDefault="00377EB2">
            <w:pPr>
              <w:ind w:left="0"/>
              <w:rPr>
                <w:rFonts w:ascii="Comic Sans MS" w:hAnsi="Comic Sans MS"/>
              </w:rPr>
            </w:pPr>
          </w:p>
          <w:p w:rsidR="00DB5968" w:rsidRPr="00BC0454" w:rsidRDefault="000D48A0" w:rsidP="00DB5968">
            <w:pPr>
              <w:pStyle w:val="Body1"/>
              <w:numPr>
                <w:ilvl w:val="0"/>
                <w:numId w:val="2"/>
              </w:numPr>
              <w:rPr>
                <w:rFonts w:ascii="Comic Sans MS" w:hAnsi="Comic Sans MS"/>
              </w:rPr>
            </w:pPr>
            <w:r w:rsidRPr="00BC0454">
              <w:rPr>
                <w:rFonts w:ascii="Comic Sans MS" w:hAnsi="Comic Sans MS"/>
              </w:rPr>
              <w:t>Early identification of SEN</w:t>
            </w:r>
            <w:r w:rsidR="00BC35B7" w:rsidRPr="00BC0454">
              <w:rPr>
                <w:rFonts w:ascii="Comic Sans MS" w:hAnsi="Comic Sans MS"/>
              </w:rPr>
              <w:t>D</w:t>
            </w:r>
            <w:r w:rsidRPr="00BC0454">
              <w:rPr>
                <w:rFonts w:ascii="Comic Sans MS" w:hAnsi="Comic Sans MS"/>
              </w:rPr>
              <w:t xml:space="preserve"> is vital.</w:t>
            </w:r>
            <w:r w:rsidR="00DB5968" w:rsidRPr="00BC0454">
              <w:rPr>
                <w:rFonts w:ascii="Comic Sans MS" w:hAnsi="Comic Sans MS"/>
              </w:rPr>
              <w:t xml:space="preserve"> We begin as soon as the children enter our setting. </w:t>
            </w:r>
          </w:p>
          <w:p w:rsidR="00DB5968" w:rsidRPr="00BC0454" w:rsidRDefault="00DB5968" w:rsidP="000D48A0">
            <w:pPr>
              <w:pStyle w:val="Body1"/>
              <w:numPr>
                <w:ilvl w:val="0"/>
                <w:numId w:val="2"/>
              </w:numPr>
              <w:rPr>
                <w:rFonts w:ascii="Comic Sans MS" w:hAnsi="Comic Sans MS"/>
              </w:rPr>
            </w:pPr>
            <w:r w:rsidRPr="00BC0454">
              <w:rPr>
                <w:rFonts w:ascii="Comic Sans MS" w:hAnsi="Comic Sans MS"/>
              </w:rPr>
              <w:t xml:space="preserve">We have strong links with parents and carers to ensure we get as rounded </w:t>
            </w:r>
            <w:r w:rsidR="00DB3C16" w:rsidRPr="00BC0454">
              <w:rPr>
                <w:rFonts w:ascii="Comic Sans MS" w:hAnsi="Comic Sans MS"/>
              </w:rPr>
              <w:t xml:space="preserve">a </w:t>
            </w:r>
            <w:r w:rsidRPr="00BC0454">
              <w:rPr>
                <w:rFonts w:ascii="Comic Sans MS" w:hAnsi="Comic Sans MS"/>
              </w:rPr>
              <w:t>picture of a child’s needs as possible, as early as we can.</w:t>
            </w:r>
          </w:p>
          <w:p w:rsidR="00DB5968" w:rsidRPr="00BC0454" w:rsidRDefault="000D48A0" w:rsidP="000D48A0">
            <w:pPr>
              <w:pStyle w:val="Body1"/>
              <w:numPr>
                <w:ilvl w:val="0"/>
                <w:numId w:val="2"/>
              </w:numPr>
              <w:rPr>
                <w:rFonts w:ascii="Comic Sans MS" w:hAnsi="Comic Sans MS"/>
              </w:rPr>
            </w:pPr>
            <w:r w:rsidRPr="00BC0454">
              <w:rPr>
                <w:rFonts w:ascii="Comic Sans MS" w:hAnsi="Comic Sans MS"/>
              </w:rPr>
              <w:t>Regular (termly) assessment and tracking</w:t>
            </w:r>
            <w:r w:rsidR="00BC35B7" w:rsidRPr="00BC0454">
              <w:rPr>
                <w:rFonts w:ascii="Comic Sans MS" w:hAnsi="Comic Sans MS"/>
              </w:rPr>
              <w:t xml:space="preserve"> by the Class teacher and Head T</w:t>
            </w:r>
            <w:r w:rsidRPr="00BC0454">
              <w:rPr>
                <w:rFonts w:ascii="Comic Sans MS" w:hAnsi="Comic Sans MS"/>
              </w:rPr>
              <w:t xml:space="preserve">eacher ensure that any weaknesses/concerns in attainment and progress are identified. </w:t>
            </w:r>
          </w:p>
          <w:p w:rsidR="00DB3C16" w:rsidRPr="00BC0454" w:rsidRDefault="00DB5968" w:rsidP="000D48A0">
            <w:pPr>
              <w:pStyle w:val="Body1"/>
              <w:numPr>
                <w:ilvl w:val="0"/>
                <w:numId w:val="2"/>
              </w:numPr>
              <w:rPr>
                <w:rFonts w:ascii="Comic Sans MS" w:hAnsi="Comic Sans MS"/>
              </w:rPr>
            </w:pPr>
            <w:r w:rsidRPr="00BC0454">
              <w:rPr>
                <w:rFonts w:ascii="Comic Sans MS" w:hAnsi="Comic Sans MS"/>
              </w:rPr>
              <w:t>When tracking children across the sc</w:t>
            </w:r>
            <w:r w:rsidR="00DB3C16" w:rsidRPr="00BC0454">
              <w:rPr>
                <w:rFonts w:ascii="Comic Sans MS" w:hAnsi="Comic Sans MS"/>
              </w:rPr>
              <w:t>hool we employ a colour system to identify vulnerabilities in attainment and progress.</w:t>
            </w:r>
          </w:p>
          <w:p w:rsidR="00DB5968" w:rsidRPr="00BC0454" w:rsidRDefault="000D48A0" w:rsidP="000D48A0">
            <w:pPr>
              <w:pStyle w:val="Body1"/>
              <w:numPr>
                <w:ilvl w:val="0"/>
                <w:numId w:val="2"/>
              </w:numPr>
              <w:rPr>
                <w:rFonts w:ascii="Comic Sans MS" w:hAnsi="Comic Sans MS"/>
              </w:rPr>
            </w:pPr>
            <w:r w:rsidRPr="00BC0454">
              <w:rPr>
                <w:rFonts w:ascii="Comic Sans MS" w:hAnsi="Comic Sans MS"/>
              </w:rPr>
              <w:t>We have a baseline assessment at the start of each academic year to ensure we can swiftly identify those who need extra support and intervention</w:t>
            </w:r>
            <w:r w:rsidR="00DB5968" w:rsidRPr="00BC0454">
              <w:rPr>
                <w:rFonts w:ascii="Comic Sans MS" w:hAnsi="Comic Sans MS"/>
              </w:rPr>
              <w:t>, so we effectively ‘hit the ground running’</w:t>
            </w:r>
            <w:r w:rsidRPr="00BC0454">
              <w:rPr>
                <w:rFonts w:ascii="Comic Sans MS" w:hAnsi="Comic Sans MS"/>
              </w:rPr>
              <w:t>.</w:t>
            </w:r>
          </w:p>
          <w:p w:rsidR="00A37C9E" w:rsidRPr="00BC0454" w:rsidRDefault="000D48A0" w:rsidP="00DB5968">
            <w:pPr>
              <w:pStyle w:val="Body1"/>
              <w:numPr>
                <w:ilvl w:val="0"/>
                <w:numId w:val="2"/>
              </w:numPr>
              <w:rPr>
                <w:rFonts w:ascii="Comic Sans MS" w:hAnsi="Comic Sans MS"/>
              </w:rPr>
            </w:pPr>
            <w:r w:rsidRPr="00BC0454">
              <w:rPr>
                <w:rFonts w:ascii="Comic Sans MS" w:hAnsi="Comic Sans MS"/>
              </w:rPr>
              <w:t xml:space="preserve"> As a school we have regular SEND focused staff meetings where the </w:t>
            </w:r>
            <w:r w:rsidR="00BC35B7" w:rsidRPr="00BC0454">
              <w:rPr>
                <w:rFonts w:ascii="Comic Sans MS" w:hAnsi="Comic Sans MS"/>
              </w:rPr>
              <w:lastRenderedPageBreak/>
              <w:t>Special Educational Needs and Disabilities Coordinator (</w:t>
            </w:r>
            <w:r w:rsidRPr="00BC0454">
              <w:rPr>
                <w:rFonts w:ascii="Comic Sans MS" w:hAnsi="Comic Sans MS"/>
              </w:rPr>
              <w:t>SENCO</w:t>
            </w:r>
            <w:r w:rsidR="00BC35B7" w:rsidRPr="00BC0454">
              <w:rPr>
                <w:rFonts w:ascii="Comic Sans MS" w:hAnsi="Comic Sans MS"/>
              </w:rPr>
              <w:t xml:space="preserve">) </w:t>
            </w:r>
            <w:r w:rsidRPr="00BC0454">
              <w:rPr>
                <w:rFonts w:ascii="Comic Sans MS" w:hAnsi="Comic Sans MS"/>
              </w:rPr>
              <w:t>and all staff who work with the children discuss any observations i</w:t>
            </w:r>
            <w:r w:rsidR="00DB3C16" w:rsidRPr="00BC0454">
              <w:rPr>
                <w:rFonts w:ascii="Comic Sans MS" w:hAnsi="Comic Sans MS"/>
              </w:rPr>
              <w:t>n regards to learning, behaviour etc…</w:t>
            </w:r>
          </w:p>
          <w:p w:rsidR="00DB5968" w:rsidRPr="00BC0454" w:rsidRDefault="00DB5968" w:rsidP="00DB5968">
            <w:pPr>
              <w:pStyle w:val="Body1"/>
              <w:numPr>
                <w:ilvl w:val="0"/>
                <w:numId w:val="2"/>
              </w:numPr>
              <w:rPr>
                <w:rFonts w:ascii="Comic Sans MS" w:hAnsi="Comic Sans MS"/>
              </w:rPr>
            </w:pPr>
            <w:r w:rsidRPr="00BC0454">
              <w:rPr>
                <w:rFonts w:ascii="Comic Sans MS" w:hAnsi="Comic Sans MS"/>
              </w:rPr>
              <w:t>Teaching staff inform the SENCO of any concerns at the earliest possible opportunity, so that a more in depth assessment can take place if needed-potentially involving specialist advice.</w:t>
            </w:r>
          </w:p>
        </w:tc>
      </w:tr>
      <w:tr w:rsidR="00AD7EF8" w:rsidRPr="00BC0454" w:rsidTr="006943F3">
        <w:tc>
          <w:tcPr>
            <w:tcW w:w="485" w:type="dxa"/>
          </w:tcPr>
          <w:p w:rsidR="00AD7EF8" w:rsidRPr="00BC0454" w:rsidRDefault="00AD7EF8">
            <w:pPr>
              <w:ind w:left="0"/>
              <w:rPr>
                <w:rFonts w:ascii="Comic Sans MS" w:hAnsi="Comic Sans MS"/>
              </w:rPr>
            </w:pPr>
            <w:r w:rsidRPr="00BC0454">
              <w:rPr>
                <w:rFonts w:ascii="Comic Sans MS" w:hAnsi="Comic Sans MS"/>
              </w:rPr>
              <w:lastRenderedPageBreak/>
              <w:t>2</w:t>
            </w:r>
          </w:p>
        </w:tc>
        <w:tc>
          <w:tcPr>
            <w:tcW w:w="9295" w:type="dxa"/>
            <w:gridSpan w:val="3"/>
          </w:tcPr>
          <w:p w:rsidR="00AD7EF8" w:rsidRPr="00BC0454" w:rsidRDefault="00AD7EF8">
            <w:pPr>
              <w:ind w:left="0"/>
              <w:rPr>
                <w:rFonts w:ascii="Comic Sans MS" w:hAnsi="Comic Sans MS"/>
                <w:b/>
              </w:rPr>
            </w:pPr>
            <w:r w:rsidRPr="00BC0454">
              <w:rPr>
                <w:rFonts w:ascii="Comic Sans MS" w:hAnsi="Comic Sans MS"/>
                <w:b/>
              </w:rPr>
              <w:t>What are the first steps our school will take if special educational needs are identified?</w:t>
            </w:r>
          </w:p>
          <w:p w:rsidR="00BC35B7" w:rsidRPr="00BC0454" w:rsidRDefault="00BC35B7">
            <w:pPr>
              <w:ind w:left="0"/>
              <w:rPr>
                <w:rFonts w:ascii="Comic Sans MS" w:hAnsi="Comic Sans MS"/>
              </w:rPr>
            </w:pPr>
          </w:p>
          <w:p w:rsidR="00AD7EF8" w:rsidRPr="00BC0454" w:rsidRDefault="00DB5968" w:rsidP="00DB5968">
            <w:pPr>
              <w:pStyle w:val="ListParagraph"/>
              <w:numPr>
                <w:ilvl w:val="0"/>
                <w:numId w:val="2"/>
              </w:numPr>
              <w:rPr>
                <w:rFonts w:ascii="Comic Sans MS" w:eastAsia="Arial Unicode MS" w:hAnsi="Comic Sans MS" w:cs="Times New Roman"/>
                <w:color w:val="000000"/>
                <w:sz w:val="24"/>
                <w:szCs w:val="20"/>
                <w:lang w:eastAsia="en-GB"/>
              </w:rPr>
            </w:pPr>
            <w:r w:rsidRPr="00BC0454">
              <w:rPr>
                <w:rFonts w:ascii="Comic Sans MS" w:eastAsia="Arial Unicode MS" w:hAnsi="Comic Sans MS" w:cs="Times New Roman"/>
                <w:color w:val="000000"/>
                <w:sz w:val="24"/>
                <w:szCs w:val="20"/>
                <w:lang w:eastAsia="en-GB"/>
              </w:rPr>
              <w:t xml:space="preserve">Undertake a more thorough assessment, pin pointing where the particular problems/barriers may be e.g. pinpointing specific weaknesses in learning, </w:t>
            </w:r>
            <w:r w:rsidR="005C49A4" w:rsidRPr="00BC0454">
              <w:rPr>
                <w:rFonts w:ascii="Comic Sans MS" w:eastAsia="Arial Unicode MS" w:hAnsi="Comic Sans MS" w:cs="Times New Roman"/>
                <w:color w:val="000000"/>
                <w:sz w:val="24"/>
                <w:szCs w:val="20"/>
                <w:lang w:eastAsia="en-GB"/>
              </w:rPr>
              <w:t>contacting external services for advice or reports. Basically an evidence gathering exercise.</w:t>
            </w:r>
          </w:p>
          <w:p w:rsidR="005C49A4" w:rsidRPr="00BC0454" w:rsidRDefault="005C49A4" w:rsidP="00DB5968">
            <w:pPr>
              <w:pStyle w:val="ListParagraph"/>
              <w:numPr>
                <w:ilvl w:val="0"/>
                <w:numId w:val="2"/>
              </w:numPr>
              <w:rPr>
                <w:rFonts w:ascii="Comic Sans MS" w:eastAsia="Arial Unicode MS" w:hAnsi="Comic Sans MS" w:cs="Times New Roman"/>
                <w:color w:val="000000"/>
                <w:sz w:val="24"/>
                <w:szCs w:val="20"/>
                <w:lang w:eastAsia="en-GB"/>
              </w:rPr>
            </w:pPr>
            <w:r w:rsidRPr="00BC0454">
              <w:rPr>
                <w:rFonts w:ascii="Comic Sans MS" w:eastAsia="Arial Unicode MS" w:hAnsi="Comic Sans MS" w:cs="Times New Roman"/>
                <w:color w:val="000000"/>
                <w:sz w:val="24"/>
                <w:szCs w:val="20"/>
                <w:lang w:eastAsia="en-GB"/>
              </w:rPr>
              <w:t>Coordinate the child’s provision, catering to the child’s needs-what is appropriate? Each child identified to have SEND has their own individual tracking sheet, which notes interventions and progress</w:t>
            </w:r>
            <w:r w:rsidR="00BC35B7" w:rsidRPr="00BC0454">
              <w:rPr>
                <w:rFonts w:ascii="Comic Sans MS" w:eastAsia="Arial Unicode MS" w:hAnsi="Comic Sans MS" w:cs="Times New Roman"/>
                <w:color w:val="000000"/>
                <w:sz w:val="24"/>
                <w:szCs w:val="20"/>
                <w:lang w:eastAsia="en-GB"/>
              </w:rPr>
              <w:t>, as well as a My Plan (</w:t>
            </w:r>
            <w:r w:rsidR="00DB3C16" w:rsidRPr="00BC0454">
              <w:rPr>
                <w:rFonts w:ascii="Comic Sans MS" w:eastAsia="Arial Unicode MS" w:hAnsi="Comic Sans MS" w:cs="Times New Roman"/>
                <w:color w:val="000000"/>
                <w:sz w:val="24"/>
                <w:szCs w:val="20"/>
                <w:lang w:eastAsia="en-GB"/>
              </w:rPr>
              <w:t>a plan based on a child’s needs and barriers to learning)</w:t>
            </w:r>
            <w:r w:rsidRPr="00BC0454">
              <w:rPr>
                <w:rFonts w:ascii="Comic Sans MS" w:eastAsia="Arial Unicode MS" w:hAnsi="Comic Sans MS" w:cs="Times New Roman"/>
                <w:color w:val="000000"/>
                <w:sz w:val="24"/>
                <w:szCs w:val="20"/>
                <w:lang w:eastAsia="en-GB"/>
              </w:rPr>
              <w:t>.</w:t>
            </w:r>
          </w:p>
          <w:p w:rsidR="005C49A4" w:rsidRPr="00BC0454" w:rsidRDefault="005C49A4" w:rsidP="00DB5968">
            <w:pPr>
              <w:pStyle w:val="ListParagraph"/>
              <w:numPr>
                <w:ilvl w:val="0"/>
                <w:numId w:val="2"/>
              </w:numPr>
              <w:rPr>
                <w:rFonts w:ascii="Comic Sans MS" w:eastAsia="Arial Unicode MS" w:hAnsi="Comic Sans MS" w:cs="Times New Roman"/>
                <w:color w:val="000000"/>
                <w:sz w:val="24"/>
                <w:szCs w:val="20"/>
                <w:lang w:eastAsia="en-GB"/>
              </w:rPr>
            </w:pPr>
            <w:r w:rsidRPr="00BC0454">
              <w:rPr>
                <w:rFonts w:ascii="Comic Sans MS" w:eastAsia="Arial Unicode MS" w:hAnsi="Comic Sans MS" w:cs="Times New Roman"/>
                <w:color w:val="000000"/>
                <w:sz w:val="24"/>
                <w:szCs w:val="20"/>
                <w:lang w:eastAsia="en-GB"/>
              </w:rPr>
              <w:t>Ensure interventions are in place and being carried out swiftly and effectively.</w:t>
            </w:r>
            <w:r w:rsidR="00DB3C16" w:rsidRPr="00BC0454">
              <w:rPr>
                <w:rFonts w:ascii="Comic Sans MS" w:eastAsia="Arial Unicode MS" w:hAnsi="Comic Sans MS" w:cs="Times New Roman"/>
                <w:color w:val="000000"/>
                <w:sz w:val="24"/>
                <w:szCs w:val="20"/>
                <w:lang w:eastAsia="en-GB"/>
              </w:rPr>
              <w:t xml:space="preserve"> We also have a clear, regularly up dated provision map of interventions and impact.</w:t>
            </w:r>
          </w:p>
          <w:p w:rsidR="000670A9" w:rsidRPr="00BC0454" w:rsidRDefault="000670A9">
            <w:pPr>
              <w:ind w:left="0"/>
              <w:rPr>
                <w:rFonts w:ascii="Comic Sans MS" w:hAnsi="Comic Sans MS"/>
              </w:rPr>
            </w:pPr>
          </w:p>
        </w:tc>
      </w:tr>
      <w:tr w:rsidR="00AD7EF8" w:rsidRPr="00BC0454" w:rsidTr="006943F3">
        <w:tc>
          <w:tcPr>
            <w:tcW w:w="485" w:type="dxa"/>
          </w:tcPr>
          <w:p w:rsidR="00AD7EF8" w:rsidRPr="00BC0454" w:rsidRDefault="00AD7EF8">
            <w:pPr>
              <w:ind w:left="0"/>
              <w:rPr>
                <w:rFonts w:ascii="Comic Sans MS" w:hAnsi="Comic Sans MS"/>
              </w:rPr>
            </w:pPr>
            <w:r w:rsidRPr="00BC0454">
              <w:rPr>
                <w:rFonts w:ascii="Comic Sans MS" w:hAnsi="Comic Sans MS"/>
              </w:rPr>
              <w:t>3</w:t>
            </w:r>
          </w:p>
        </w:tc>
        <w:tc>
          <w:tcPr>
            <w:tcW w:w="9295" w:type="dxa"/>
            <w:gridSpan w:val="3"/>
          </w:tcPr>
          <w:p w:rsidR="00EE2DC1" w:rsidRPr="0080610D" w:rsidRDefault="00EE2DC1" w:rsidP="00EE2DC1">
            <w:pPr>
              <w:ind w:left="0"/>
              <w:rPr>
                <w:rFonts w:ascii="Comic Sans MS" w:hAnsi="Comic Sans MS"/>
                <w:b/>
              </w:rPr>
            </w:pPr>
            <w:r w:rsidRPr="0080610D">
              <w:rPr>
                <w:rFonts w:ascii="Comic Sans MS" w:hAnsi="Comic Sans MS"/>
                <w:b/>
              </w:rPr>
              <w:t>What should parents/carers do if they think their child has SEN</w:t>
            </w:r>
            <w:r w:rsidR="00BC35B7" w:rsidRPr="0080610D">
              <w:rPr>
                <w:rFonts w:ascii="Comic Sans MS" w:hAnsi="Comic Sans MS"/>
                <w:b/>
              </w:rPr>
              <w:t>D</w:t>
            </w:r>
            <w:r w:rsidRPr="0080610D">
              <w:rPr>
                <w:rFonts w:ascii="Comic Sans MS" w:hAnsi="Comic Sans MS"/>
                <w:b/>
              </w:rPr>
              <w:t>? How can they raise concerns?</w:t>
            </w:r>
          </w:p>
          <w:p w:rsidR="00AD7EF8" w:rsidRPr="00BC0454" w:rsidRDefault="005C49A4" w:rsidP="005C49A4">
            <w:pPr>
              <w:pStyle w:val="ListParagraph"/>
              <w:numPr>
                <w:ilvl w:val="0"/>
                <w:numId w:val="2"/>
              </w:numPr>
              <w:rPr>
                <w:rFonts w:ascii="Comic Sans MS" w:eastAsia="Arial Unicode MS" w:hAnsi="Comic Sans MS" w:cs="Times New Roman"/>
                <w:color w:val="000000"/>
                <w:sz w:val="24"/>
                <w:szCs w:val="20"/>
                <w:lang w:eastAsia="en-GB"/>
              </w:rPr>
            </w:pPr>
            <w:r w:rsidRPr="00BC0454">
              <w:rPr>
                <w:rFonts w:ascii="Comic Sans MS" w:eastAsia="Arial Unicode MS" w:hAnsi="Comic Sans MS" w:cs="Times New Roman"/>
                <w:color w:val="000000"/>
                <w:sz w:val="24"/>
                <w:szCs w:val="20"/>
                <w:lang w:eastAsia="en-GB"/>
              </w:rPr>
              <w:t>Contact either the Class teacher or the SENCO (</w:t>
            </w:r>
            <w:r w:rsidR="0080610D">
              <w:rPr>
                <w:rFonts w:ascii="Comic Sans MS" w:eastAsia="Arial Unicode MS" w:hAnsi="Comic Sans MS" w:cs="Times New Roman"/>
                <w:color w:val="000000"/>
                <w:sz w:val="24"/>
                <w:szCs w:val="20"/>
                <w:lang w:eastAsia="en-GB"/>
              </w:rPr>
              <w:t>Laura Hankins</w:t>
            </w:r>
            <w:r w:rsidRPr="00BC0454">
              <w:rPr>
                <w:rFonts w:ascii="Comic Sans MS" w:eastAsia="Arial Unicode MS" w:hAnsi="Comic Sans MS" w:cs="Times New Roman"/>
                <w:color w:val="000000"/>
                <w:sz w:val="24"/>
                <w:szCs w:val="20"/>
                <w:lang w:eastAsia="en-GB"/>
              </w:rPr>
              <w:t>)-whomever they feel most comfortable in talking to initially. A meeting to discuss concerns can then be arranged.</w:t>
            </w:r>
          </w:p>
          <w:p w:rsidR="00AD7EF8" w:rsidRPr="00BC0454" w:rsidRDefault="00AD7EF8">
            <w:pPr>
              <w:ind w:left="0"/>
              <w:rPr>
                <w:rFonts w:ascii="Comic Sans MS" w:hAnsi="Comic Sans MS"/>
              </w:rPr>
            </w:pPr>
          </w:p>
        </w:tc>
      </w:tr>
      <w:tr w:rsidR="00377EB2" w:rsidRPr="00BC0454" w:rsidTr="006943F3">
        <w:tc>
          <w:tcPr>
            <w:tcW w:w="485" w:type="dxa"/>
          </w:tcPr>
          <w:p w:rsidR="00377EB2" w:rsidRPr="00BC0454" w:rsidRDefault="00AD7EF8">
            <w:pPr>
              <w:ind w:left="0"/>
              <w:rPr>
                <w:rFonts w:ascii="Comic Sans MS" w:hAnsi="Comic Sans MS"/>
              </w:rPr>
            </w:pPr>
            <w:r w:rsidRPr="00BC0454">
              <w:rPr>
                <w:rFonts w:ascii="Comic Sans MS" w:hAnsi="Comic Sans MS"/>
              </w:rPr>
              <w:t>4</w:t>
            </w:r>
          </w:p>
        </w:tc>
        <w:tc>
          <w:tcPr>
            <w:tcW w:w="9295" w:type="dxa"/>
            <w:gridSpan w:val="3"/>
          </w:tcPr>
          <w:p w:rsidR="00EE2DC1" w:rsidRPr="0080610D" w:rsidRDefault="00EE2DC1" w:rsidP="00EE2DC1">
            <w:pPr>
              <w:ind w:left="0"/>
              <w:rPr>
                <w:rFonts w:ascii="Comic Sans MS" w:hAnsi="Comic Sans MS"/>
                <w:b/>
              </w:rPr>
            </w:pPr>
            <w:r w:rsidRPr="0080610D">
              <w:rPr>
                <w:rFonts w:ascii="Comic Sans MS" w:hAnsi="Comic Sans MS"/>
                <w:b/>
              </w:rPr>
              <w:t>How will our school include parents and students in planning support?</w:t>
            </w:r>
          </w:p>
          <w:p w:rsidR="00377EB2" w:rsidRPr="00BC0454" w:rsidRDefault="005C49A4" w:rsidP="005C49A4">
            <w:pPr>
              <w:pStyle w:val="ListParagraph"/>
              <w:numPr>
                <w:ilvl w:val="0"/>
                <w:numId w:val="2"/>
              </w:numPr>
              <w:rPr>
                <w:rFonts w:ascii="Comic Sans MS" w:hAnsi="Comic Sans MS"/>
              </w:rPr>
            </w:pPr>
            <w:r w:rsidRPr="00BC0454">
              <w:rPr>
                <w:rFonts w:ascii="Comic Sans MS" w:hAnsi="Comic Sans MS"/>
              </w:rPr>
              <w:t xml:space="preserve">We offer our parents regular meetings or structured conversations (both formally and informally). </w:t>
            </w:r>
            <w:r w:rsidR="00F050DC" w:rsidRPr="00BC0454">
              <w:rPr>
                <w:rFonts w:ascii="Comic Sans MS" w:hAnsi="Comic Sans MS"/>
              </w:rPr>
              <w:t>This give</w:t>
            </w:r>
            <w:r w:rsidRPr="00BC0454">
              <w:rPr>
                <w:rFonts w:ascii="Comic Sans MS" w:hAnsi="Comic Sans MS"/>
              </w:rPr>
              <w:t xml:space="preserve">s them a chance to </w:t>
            </w:r>
            <w:r w:rsidR="00DB3C16" w:rsidRPr="00BC0454">
              <w:rPr>
                <w:rFonts w:ascii="Comic Sans MS" w:hAnsi="Comic Sans MS"/>
              </w:rPr>
              <w:t>discuss and contribute towards My Plans</w:t>
            </w:r>
            <w:r w:rsidRPr="00BC0454">
              <w:rPr>
                <w:rFonts w:ascii="Comic Sans MS" w:hAnsi="Comic Sans MS"/>
              </w:rPr>
              <w:t xml:space="preserve"> and interventions.</w:t>
            </w:r>
          </w:p>
          <w:p w:rsidR="005C49A4" w:rsidRPr="00BC0454" w:rsidRDefault="005C49A4" w:rsidP="005C49A4">
            <w:pPr>
              <w:pStyle w:val="ListParagraph"/>
              <w:numPr>
                <w:ilvl w:val="0"/>
                <w:numId w:val="2"/>
              </w:numPr>
              <w:rPr>
                <w:rFonts w:ascii="Comic Sans MS" w:hAnsi="Comic Sans MS"/>
              </w:rPr>
            </w:pPr>
            <w:r w:rsidRPr="00BC0454">
              <w:rPr>
                <w:rFonts w:ascii="Comic Sans MS" w:hAnsi="Comic Sans MS"/>
              </w:rPr>
              <w:t>Initially, if needed, we will have extra meetings to discuss needs, involving external agencies and previous settings to ensure either a smooth transition or continued seamless provision.</w:t>
            </w:r>
          </w:p>
          <w:p w:rsidR="005C49A4" w:rsidRPr="00BC0454" w:rsidRDefault="005C49A4" w:rsidP="005C49A4">
            <w:pPr>
              <w:pStyle w:val="ListParagraph"/>
              <w:numPr>
                <w:ilvl w:val="0"/>
                <w:numId w:val="2"/>
              </w:numPr>
              <w:rPr>
                <w:rFonts w:ascii="Comic Sans MS" w:hAnsi="Comic Sans MS"/>
              </w:rPr>
            </w:pPr>
            <w:r w:rsidRPr="00BC0454">
              <w:rPr>
                <w:rFonts w:ascii="Comic Sans MS" w:hAnsi="Comic Sans MS"/>
              </w:rPr>
              <w:t xml:space="preserve">Where external agencies are involved we ensure that our parents are involved and </w:t>
            </w:r>
            <w:r w:rsidR="00F050DC" w:rsidRPr="00BC0454">
              <w:rPr>
                <w:rFonts w:ascii="Comic Sans MS" w:hAnsi="Comic Sans MS"/>
              </w:rPr>
              <w:t>have the opportunity to contribute. It is an inclusive process</w:t>
            </w:r>
            <w:r w:rsidR="00DB3C16" w:rsidRPr="00BC0454">
              <w:rPr>
                <w:rFonts w:ascii="Comic Sans MS" w:hAnsi="Comic Sans MS"/>
              </w:rPr>
              <w:t xml:space="preserve"> where all perspectives are valued</w:t>
            </w:r>
            <w:r w:rsidR="00F050DC" w:rsidRPr="00BC0454">
              <w:rPr>
                <w:rFonts w:ascii="Comic Sans MS" w:hAnsi="Comic Sans MS"/>
              </w:rPr>
              <w:t>.</w:t>
            </w:r>
          </w:p>
          <w:p w:rsidR="005C49A4" w:rsidRPr="00BC0454" w:rsidRDefault="00F050DC" w:rsidP="005C49A4">
            <w:pPr>
              <w:pStyle w:val="ListParagraph"/>
              <w:numPr>
                <w:ilvl w:val="0"/>
                <w:numId w:val="2"/>
              </w:numPr>
              <w:rPr>
                <w:rFonts w:ascii="Comic Sans MS" w:hAnsi="Comic Sans MS"/>
              </w:rPr>
            </w:pPr>
            <w:r w:rsidRPr="00BC0454">
              <w:rPr>
                <w:rFonts w:ascii="Comic Sans MS" w:hAnsi="Comic Sans MS"/>
              </w:rPr>
              <w:t>If appropriate</w:t>
            </w:r>
            <w:r w:rsidR="00227E66">
              <w:rPr>
                <w:rFonts w:ascii="Comic Sans MS" w:hAnsi="Comic Sans MS"/>
              </w:rPr>
              <w:t>,</w:t>
            </w:r>
            <w:r w:rsidRPr="00BC0454">
              <w:rPr>
                <w:rFonts w:ascii="Comic Sans MS" w:hAnsi="Comic Sans MS"/>
              </w:rPr>
              <w:t xml:space="preserve"> we ask parents to support at home in learning programmes e.g. toe by toe and tricky word learning. </w:t>
            </w:r>
          </w:p>
          <w:p w:rsidR="00377EB2" w:rsidRPr="00BC0454" w:rsidRDefault="00377EB2">
            <w:pPr>
              <w:ind w:left="0"/>
              <w:rPr>
                <w:rFonts w:ascii="Comic Sans MS" w:hAnsi="Comic Sans MS"/>
              </w:rPr>
            </w:pPr>
          </w:p>
          <w:p w:rsidR="00A37C9E" w:rsidRPr="00BC0454" w:rsidRDefault="00A37C9E">
            <w:pPr>
              <w:ind w:left="0"/>
              <w:rPr>
                <w:rFonts w:ascii="Comic Sans MS" w:hAnsi="Comic Sans MS"/>
              </w:rPr>
            </w:pPr>
          </w:p>
        </w:tc>
      </w:tr>
      <w:tr w:rsidR="0083492B" w:rsidRPr="00BC0454" w:rsidTr="006943F3">
        <w:tc>
          <w:tcPr>
            <w:tcW w:w="485" w:type="dxa"/>
          </w:tcPr>
          <w:p w:rsidR="0083492B" w:rsidRPr="00BC0454" w:rsidRDefault="00AD7EF8">
            <w:pPr>
              <w:ind w:left="0"/>
              <w:rPr>
                <w:rFonts w:ascii="Comic Sans MS" w:hAnsi="Comic Sans MS"/>
              </w:rPr>
            </w:pPr>
            <w:r w:rsidRPr="00BC0454">
              <w:rPr>
                <w:rFonts w:ascii="Comic Sans MS" w:hAnsi="Comic Sans MS"/>
              </w:rPr>
              <w:t>5</w:t>
            </w:r>
          </w:p>
        </w:tc>
        <w:tc>
          <w:tcPr>
            <w:tcW w:w="9295" w:type="dxa"/>
            <w:gridSpan w:val="3"/>
          </w:tcPr>
          <w:p w:rsidR="00D81F91" w:rsidRPr="00227E66" w:rsidRDefault="0083492B">
            <w:pPr>
              <w:ind w:left="0"/>
              <w:rPr>
                <w:rFonts w:ascii="Comic Sans MS" w:hAnsi="Comic Sans MS"/>
                <w:b/>
              </w:rPr>
            </w:pPr>
            <w:r w:rsidRPr="00227E66">
              <w:rPr>
                <w:rFonts w:ascii="Comic Sans MS" w:hAnsi="Comic Sans MS"/>
                <w:b/>
              </w:rPr>
              <w:t>How will our school teach and support children with SEN</w:t>
            </w:r>
            <w:r w:rsidR="00BC35B7" w:rsidRPr="00227E66">
              <w:rPr>
                <w:rFonts w:ascii="Comic Sans MS" w:hAnsi="Comic Sans MS"/>
                <w:b/>
              </w:rPr>
              <w:t>D</w:t>
            </w:r>
            <w:r w:rsidRPr="00227E66">
              <w:rPr>
                <w:rFonts w:ascii="Comic Sans MS" w:hAnsi="Comic Sans MS"/>
                <w:b/>
              </w:rPr>
              <w:t xml:space="preserve">? </w:t>
            </w:r>
          </w:p>
          <w:p w:rsidR="00284F2C" w:rsidRPr="00BC0454" w:rsidRDefault="00284F2C">
            <w:pPr>
              <w:ind w:left="0"/>
              <w:rPr>
                <w:rFonts w:ascii="Comic Sans MS" w:hAnsi="Comic Sans MS"/>
              </w:rPr>
            </w:pPr>
          </w:p>
          <w:p w:rsidR="00F050DC" w:rsidRPr="00BC0454" w:rsidRDefault="00F050DC" w:rsidP="00F050DC">
            <w:pPr>
              <w:pStyle w:val="ListParagraph"/>
              <w:numPr>
                <w:ilvl w:val="0"/>
                <w:numId w:val="2"/>
              </w:numPr>
              <w:rPr>
                <w:rFonts w:ascii="Comic Sans MS" w:hAnsi="Comic Sans MS"/>
              </w:rPr>
            </w:pPr>
            <w:r w:rsidRPr="00BC0454">
              <w:rPr>
                <w:rFonts w:ascii="Comic Sans MS" w:hAnsi="Comic Sans MS"/>
              </w:rPr>
              <w:t>We provide an inclusive curriculum, with strong differentiation for all children, but with a clear additional focus on SEND needs. We ensure that our curriculum is accessible to all, e.g. adapting/tailoring trips and extra-curricular activities.</w:t>
            </w:r>
          </w:p>
          <w:p w:rsidR="00F050DC" w:rsidRPr="00BC0454" w:rsidRDefault="00F050DC" w:rsidP="00F050DC">
            <w:pPr>
              <w:pStyle w:val="ListParagraph"/>
              <w:numPr>
                <w:ilvl w:val="0"/>
                <w:numId w:val="2"/>
              </w:numPr>
              <w:rPr>
                <w:rFonts w:ascii="Comic Sans MS" w:hAnsi="Comic Sans MS"/>
              </w:rPr>
            </w:pPr>
            <w:r w:rsidRPr="00BC0454">
              <w:rPr>
                <w:rFonts w:ascii="Comic Sans MS" w:hAnsi="Comic Sans MS"/>
              </w:rPr>
              <w:lastRenderedPageBreak/>
              <w:t>Teaching is carefully catered to the learning needs of children with SEND. Where possible needs will be provided for in c</w:t>
            </w:r>
            <w:r w:rsidR="00BC35B7" w:rsidRPr="00BC0454">
              <w:rPr>
                <w:rFonts w:ascii="Comic Sans MS" w:hAnsi="Comic Sans MS"/>
              </w:rPr>
              <w:t>lass, however we will also with</w:t>
            </w:r>
            <w:r w:rsidRPr="00BC0454">
              <w:rPr>
                <w:rFonts w:ascii="Comic Sans MS" w:hAnsi="Comic Sans MS"/>
              </w:rPr>
              <w:t xml:space="preserve">draw </w:t>
            </w:r>
            <w:r w:rsidR="00DB3C16" w:rsidRPr="00BC0454">
              <w:rPr>
                <w:rFonts w:ascii="Comic Sans MS" w:hAnsi="Comic Sans MS"/>
              </w:rPr>
              <w:t>children for 1 to 1 sessions wh</w:t>
            </w:r>
            <w:r w:rsidRPr="00BC0454">
              <w:rPr>
                <w:rFonts w:ascii="Comic Sans MS" w:hAnsi="Comic Sans MS"/>
              </w:rPr>
              <w:t xml:space="preserve">en required. These are almost always ‘time limited’, taking the </w:t>
            </w:r>
            <w:r w:rsidR="00BC35B7" w:rsidRPr="00BC0454">
              <w:rPr>
                <w:rFonts w:ascii="Comic Sans MS" w:hAnsi="Comic Sans MS"/>
              </w:rPr>
              <w:t>form of a booster to accelerate</w:t>
            </w:r>
            <w:r w:rsidRPr="00BC0454">
              <w:rPr>
                <w:rFonts w:ascii="Comic Sans MS" w:hAnsi="Comic Sans MS"/>
              </w:rPr>
              <w:t xml:space="preserve"> learning and narrow the gap. Regular reviews lead to regular adjustments based on progress.</w:t>
            </w:r>
          </w:p>
          <w:p w:rsidR="00F050DC" w:rsidRPr="00BC0454" w:rsidRDefault="00BC35B7" w:rsidP="00F050DC">
            <w:pPr>
              <w:pStyle w:val="ListParagraph"/>
              <w:numPr>
                <w:ilvl w:val="0"/>
                <w:numId w:val="2"/>
              </w:numPr>
              <w:rPr>
                <w:rFonts w:ascii="Comic Sans MS" w:hAnsi="Comic Sans MS"/>
              </w:rPr>
            </w:pPr>
            <w:r w:rsidRPr="00BC0454">
              <w:rPr>
                <w:rFonts w:ascii="Comic Sans MS" w:hAnsi="Comic Sans MS"/>
              </w:rPr>
              <w:t>Teachers and TA’</w:t>
            </w:r>
            <w:r w:rsidR="00F050DC" w:rsidRPr="00BC0454">
              <w:rPr>
                <w:rFonts w:ascii="Comic Sans MS" w:hAnsi="Comic Sans MS"/>
              </w:rPr>
              <w:t xml:space="preserve">s have regular SEND </w:t>
            </w:r>
            <w:r w:rsidR="00DB3C16" w:rsidRPr="00BC0454">
              <w:rPr>
                <w:rFonts w:ascii="Comic Sans MS" w:hAnsi="Comic Sans MS"/>
              </w:rPr>
              <w:t>training</w:t>
            </w:r>
            <w:r w:rsidR="00F050DC" w:rsidRPr="00BC0454">
              <w:rPr>
                <w:rFonts w:ascii="Comic Sans MS" w:hAnsi="Comic Sans MS"/>
              </w:rPr>
              <w:t xml:space="preserve"> opportunities to ensure they are able to best support the children </w:t>
            </w:r>
            <w:r w:rsidR="00227E66">
              <w:rPr>
                <w:rFonts w:ascii="Comic Sans MS" w:hAnsi="Comic Sans MS"/>
              </w:rPr>
              <w:t xml:space="preserve">in their class e.g. </w:t>
            </w:r>
            <w:r w:rsidR="00F050DC" w:rsidRPr="00BC0454">
              <w:rPr>
                <w:rFonts w:ascii="Comic Sans MS" w:hAnsi="Comic Sans MS"/>
              </w:rPr>
              <w:t>precision teaching training</w:t>
            </w:r>
            <w:r w:rsidR="00DB3C16" w:rsidRPr="00BC0454">
              <w:rPr>
                <w:rFonts w:ascii="Comic Sans MS" w:hAnsi="Comic Sans MS"/>
              </w:rPr>
              <w:t xml:space="preserve"> to support children with dyslexic barriers</w:t>
            </w:r>
            <w:r w:rsidR="00F050DC" w:rsidRPr="00BC0454">
              <w:rPr>
                <w:rFonts w:ascii="Comic Sans MS" w:hAnsi="Comic Sans MS"/>
              </w:rPr>
              <w:t>.</w:t>
            </w:r>
          </w:p>
          <w:p w:rsidR="00F050DC" w:rsidRPr="00BC0454" w:rsidRDefault="00F050DC" w:rsidP="00F050DC">
            <w:pPr>
              <w:pStyle w:val="ListParagraph"/>
              <w:numPr>
                <w:ilvl w:val="0"/>
                <w:numId w:val="2"/>
              </w:numPr>
              <w:rPr>
                <w:rFonts w:ascii="Comic Sans MS" w:hAnsi="Comic Sans MS"/>
              </w:rPr>
            </w:pPr>
            <w:r w:rsidRPr="00BC0454">
              <w:rPr>
                <w:rFonts w:ascii="Comic Sans MS" w:hAnsi="Comic Sans MS"/>
              </w:rPr>
              <w:t>We employ specialist teachers and specialist advice when needed to support children with SEND.</w:t>
            </w:r>
          </w:p>
          <w:p w:rsidR="00F050DC" w:rsidRPr="00BC0454" w:rsidRDefault="00F050DC" w:rsidP="00F050DC">
            <w:pPr>
              <w:pStyle w:val="ListParagraph"/>
              <w:numPr>
                <w:ilvl w:val="0"/>
                <w:numId w:val="2"/>
              </w:numPr>
              <w:rPr>
                <w:rFonts w:ascii="Comic Sans MS" w:hAnsi="Comic Sans MS"/>
              </w:rPr>
            </w:pPr>
            <w:r w:rsidRPr="00BC0454">
              <w:rPr>
                <w:rFonts w:ascii="Comic Sans MS" w:hAnsi="Comic Sans MS"/>
              </w:rPr>
              <w:t>The learning environment is adapted and reviewed to best suit the needs of the children. If a child needs a specific adaptation to the learning environment to enable him/her to make better progress (taking into account their SEND concern) then the school will facilitate this.</w:t>
            </w:r>
          </w:p>
          <w:p w:rsidR="00B4603D" w:rsidRPr="00BC0454" w:rsidRDefault="00B4603D" w:rsidP="00F050DC">
            <w:pPr>
              <w:pStyle w:val="ListParagraph"/>
              <w:numPr>
                <w:ilvl w:val="0"/>
                <w:numId w:val="2"/>
              </w:numPr>
              <w:rPr>
                <w:rFonts w:ascii="Comic Sans MS" w:hAnsi="Comic Sans MS"/>
              </w:rPr>
            </w:pPr>
            <w:r w:rsidRPr="00BC0454">
              <w:rPr>
                <w:rFonts w:ascii="Comic Sans MS" w:hAnsi="Comic Sans MS"/>
              </w:rPr>
              <w:t xml:space="preserve">We have excellent links with the Advisory Teaching Service and other external agencies to ensure that we have access to ancillary aids, assistive technology and any other additional support. </w:t>
            </w:r>
          </w:p>
          <w:p w:rsidR="00B4603D" w:rsidRPr="00BC0454" w:rsidRDefault="00B4603D" w:rsidP="00F050DC">
            <w:pPr>
              <w:pStyle w:val="ListParagraph"/>
              <w:numPr>
                <w:ilvl w:val="0"/>
                <w:numId w:val="2"/>
              </w:numPr>
              <w:rPr>
                <w:rFonts w:ascii="Comic Sans MS" w:hAnsi="Comic Sans MS"/>
              </w:rPr>
            </w:pPr>
            <w:r w:rsidRPr="00BC0454">
              <w:rPr>
                <w:rFonts w:ascii="Comic Sans MS" w:hAnsi="Comic Sans MS"/>
              </w:rPr>
              <w:t>We have had training to ensure we are well equipped and up to speed to use different aids and strategies effectively to best support a specific need.</w:t>
            </w:r>
          </w:p>
          <w:p w:rsidR="00D81F91" w:rsidRPr="00BC0454" w:rsidRDefault="00D81F91">
            <w:pPr>
              <w:ind w:left="0"/>
              <w:rPr>
                <w:rFonts w:ascii="Comic Sans MS" w:hAnsi="Comic Sans MS"/>
                <w:i/>
                <w:sz w:val="20"/>
                <w:szCs w:val="20"/>
              </w:rPr>
            </w:pPr>
          </w:p>
          <w:p w:rsidR="0083492B" w:rsidRPr="00BC0454" w:rsidRDefault="0083492B" w:rsidP="00B4603D">
            <w:pPr>
              <w:ind w:left="0"/>
              <w:rPr>
                <w:rFonts w:ascii="Comic Sans MS" w:hAnsi="Comic Sans MS"/>
              </w:rPr>
            </w:pPr>
          </w:p>
        </w:tc>
      </w:tr>
      <w:tr w:rsidR="00B704C5" w:rsidRPr="00BC0454" w:rsidTr="006943F3">
        <w:tc>
          <w:tcPr>
            <w:tcW w:w="531" w:type="dxa"/>
            <w:gridSpan w:val="2"/>
            <w:vMerge w:val="restart"/>
          </w:tcPr>
          <w:p w:rsidR="00B704C5" w:rsidRPr="00BC0454" w:rsidRDefault="00B704C5">
            <w:pPr>
              <w:ind w:left="0"/>
              <w:rPr>
                <w:rFonts w:ascii="Comic Sans MS" w:hAnsi="Comic Sans MS"/>
              </w:rPr>
            </w:pPr>
          </w:p>
        </w:tc>
        <w:tc>
          <w:tcPr>
            <w:tcW w:w="349" w:type="dxa"/>
          </w:tcPr>
          <w:p w:rsidR="00B704C5" w:rsidRPr="00BC0454" w:rsidRDefault="00B704C5">
            <w:pPr>
              <w:ind w:left="0"/>
              <w:rPr>
                <w:rFonts w:ascii="Comic Sans MS" w:hAnsi="Comic Sans MS"/>
              </w:rPr>
            </w:pPr>
            <w:r w:rsidRPr="00BC0454">
              <w:rPr>
                <w:rFonts w:ascii="Comic Sans MS" w:hAnsi="Comic Sans MS"/>
              </w:rPr>
              <w:t>a</w:t>
            </w:r>
          </w:p>
        </w:tc>
        <w:tc>
          <w:tcPr>
            <w:tcW w:w="8900" w:type="dxa"/>
          </w:tcPr>
          <w:p w:rsidR="00B704C5" w:rsidRPr="00BB129D" w:rsidRDefault="00B704C5">
            <w:pPr>
              <w:ind w:left="0"/>
              <w:rPr>
                <w:rFonts w:ascii="Comic Sans MS" w:hAnsi="Comic Sans MS"/>
                <w:b/>
              </w:rPr>
            </w:pPr>
            <w:r w:rsidRPr="00BB129D">
              <w:rPr>
                <w:rFonts w:ascii="Comic Sans MS" w:hAnsi="Comic Sans MS"/>
                <w:b/>
              </w:rPr>
              <w:t>For children without an Education, Health and Social Care plan (EHC)</w:t>
            </w:r>
          </w:p>
          <w:p w:rsidR="00D55F95" w:rsidRPr="00BC0454" w:rsidRDefault="00D55F95">
            <w:pPr>
              <w:ind w:left="0"/>
              <w:rPr>
                <w:rFonts w:ascii="Comic Sans MS" w:hAnsi="Comic Sans MS"/>
              </w:rPr>
            </w:pPr>
          </w:p>
          <w:p w:rsidR="00284F2C" w:rsidRPr="00BC0454" w:rsidRDefault="00472660" w:rsidP="00284F2C">
            <w:pPr>
              <w:pStyle w:val="ListParagraph"/>
              <w:numPr>
                <w:ilvl w:val="0"/>
                <w:numId w:val="2"/>
              </w:numPr>
              <w:rPr>
                <w:rFonts w:ascii="Comic Sans MS" w:hAnsi="Comic Sans MS"/>
              </w:rPr>
            </w:pPr>
            <w:r w:rsidRPr="00BC0454">
              <w:rPr>
                <w:rFonts w:ascii="Comic Sans MS" w:hAnsi="Comic Sans MS"/>
              </w:rPr>
              <w:t xml:space="preserve">We will ensure that ‘inclusion’ is at the forefront of our minds at all times. </w:t>
            </w:r>
          </w:p>
          <w:p w:rsidR="00284F2C" w:rsidRPr="00BC0454" w:rsidRDefault="00472660" w:rsidP="00284F2C">
            <w:pPr>
              <w:pStyle w:val="ListParagraph"/>
              <w:numPr>
                <w:ilvl w:val="0"/>
                <w:numId w:val="2"/>
              </w:numPr>
              <w:rPr>
                <w:rFonts w:ascii="Comic Sans MS" w:hAnsi="Comic Sans MS"/>
              </w:rPr>
            </w:pPr>
            <w:r w:rsidRPr="00BC0454">
              <w:rPr>
                <w:rFonts w:ascii="Comic Sans MS" w:hAnsi="Comic Sans MS"/>
              </w:rPr>
              <w:t>Our aim is for children to ‘narrow the gap’ in their learning and work to overcome/lessen any barriers, be these behaviour</w:t>
            </w:r>
            <w:r w:rsidR="00A50745" w:rsidRPr="00BC0454">
              <w:rPr>
                <w:rFonts w:ascii="Comic Sans MS" w:hAnsi="Comic Sans MS"/>
              </w:rPr>
              <w:t>al</w:t>
            </w:r>
            <w:r w:rsidRPr="00BC0454">
              <w:rPr>
                <w:rFonts w:ascii="Comic Sans MS" w:hAnsi="Comic Sans MS"/>
              </w:rPr>
              <w:t>, learning social, communication or physical.</w:t>
            </w:r>
          </w:p>
          <w:p w:rsidR="00B704C5" w:rsidRPr="00BC0454" w:rsidRDefault="00D55F95" w:rsidP="00284F2C">
            <w:pPr>
              <w:pStyle w:val="ListParagraph"/>
              <w:numPr>
                <w:ilvl w:val="0"/>
                <w:numId w:val="2"/>
              </w:numPr>
              <w:rPr>
                <w:rFonts w:ascii="Comic Sans MS" w:hAnsi="Comic Sans MS"/>
              </w:rPr>
            </w:pPr>
            <w:r w:rsidRPr="00BC0454">
              <w:rPr>
                <w:rFonts w:ascii="Comic Sans MS" w:hAnsi="Comic Sans MS"/>
              </w:rPr>
              <w:t xml:space="preserve">Interventions to support will be put in place in class and in small group and </w:t>
            </w:r>
            <w:r w:rsidR="00BC35B7" w:rsidRPr="00BC0454">
              <w:rPr>
                <w:rFonts w:ascii="Comic Sans MS" w:hAnsi="Comic Sans MS"/>
              </w:rPr>
              <w:t>1 to 1</w:t>
            </w:r>
            <w:r w:rsidRPr="00BC0454">
              <w:rPr>
                <w:rFonts w:ascii="Comic Sans MS" w:hAnsi="Comic Sans MS"/>
              </w:rPr>
              <w:t xml:space="preserve"> circumstances dependent upon the need. These will be regularly (6 weekly) reviewed –the aim is for accelerated learning</w:t>
            </w:r>
            <w:r w:rsidR="00BC35B7" w:rsidRPr="00BC0454">
              <w:rPr>
                <w:rFonts w:ascii="Comic Sans MS" w:hAnsi="Comic Sans MS"/>
              </w:rPr>
              <w:t>, with barriers reduced</w:t>
            </w:r>
            <w:r w:rsidRPr="00BC0454">
              <w:rPr>
                <w:rFonts w:ascii="Comic Sans MS" w:hAnsi="Comic Sans MS"/>
              </w:rPr>
              <w:t>. We look at impact through our pupil progress meetings and further SEND focused staff meetings.</w:t>
            </w:r>
          </w:p>
          <w:p w:rsidR="00B704C5" w:rsidRPr="00BC0454" w:rsidRDefault="00B704C5">
            <w:pPr>
              <w:ind w:left="0"/>
              <w:rPr>
                <w:rFonts w:ascii="Comic Sans MS" w:hAnsi="Comic Sans MS"/>
              </w:rPr>
            </w:pPr>
          </w:p>
        </w:tc>
      </w:tr>
      <w:tr w:rsidR="00B704C5" w:rsidRPr="00BC0454" w:rsidTr="006943F3">
        <w:tc>
          <w:tcPr>
            <w:tcW w:w="531" w:type="dxa"/>
            <w:gridSpan w:val="2"/>
            <w:vMerge/>
          </w:tcPr>
          <w:p w:rsidR="00B704C5" w:rsidRPr="00BC0454" w:rsidRDefault="00B704C5">
            <w:pPr>
              <w:ind w:left="0"/>
              <w:rPr>
                <w:rFonts w:ascii="Comic Sans MS" w:hAnsi="Comic Sans MS"/>
              </w:rPr>
            </w:pPr>
          </w:p>
        </w:tc>
        <w:tc>
          <w:tcPr>
            <w:tcW w:w="349" w:type="dxa"/>
          </w:tcPr>
          <w:p w:rsidR="00B704C5" w:rsidRPr="00BC0454" w:rsidRDefault="00B704C5">
            <w:pPr>
              <w:ind w:left="0"/>
              <w:rPr>
                <w:rFonts w:ascii="Comic Sans MS" w:hAnsi="Comic Sans MS"/>
              </w:rPr>
            </w:pPr>
            <w:r w:rsidRPr="00BC0454">
              <w:rPr>
                <w:rFonts w:ascii="Comic Sans MS" w:hAnsi="Comic Sans MS"/>
              </w:rPr>
              <w:t>b</w:t>
            </w:r>
          </w:p>
        </w:tc>
        <w:tc>
          <w:tcPr>
            <w:tcW w:w="8900" w:type="dxa"/>
          </w:tcPr>
          <w:p w:rsidR="00B704C5" w:rsidRPr="00BB129D" w:rsidRDefault="00B704C5">
            <w:pPr>
              <w:ind w:left="0"/>
              <w:rPr>
                <w:rFonts w:ascii="Comic Sans MS" w:hAnsi="Comic Sans MS"/>
                <w:b/>
              </w:rPr>
            </w:pPr>
            <w:r w:rsidRPr="00BB129D">
              <w:rPr>
                <w:rFonts w:ascii="Comic Sans MS" w:hAnsi="Comic Sans MS"/>
                <w:b/>
              </w:rPr>
              <w:t>For children with an EHC plan</w:t>
            </w:r>
          </w:p>
          <w:p w:rsidR="00B704C5" w:rsidRPr="00BC0454" w:rsidRDefault="00B704C5">
            <w:pPr>
              <w:ind w:left="0"/>
              <w:rPr>
                <w:rFonts w:ascii="Comic Sans MS" w:hAnsi="Comic Sans MS"/>
              </w:rPr>
            </w:pPr>
          </w:p>
          <w:p w:rsidR="00771F8B" w:rsidRPr="00BC0454" w:rsidRDefault="00771F8B" w:rsidP="00284F2C">
            <w:pPr>
              <w:pStyle w:val="ListParagraph"/>
              <w:numPr>
                <w:ilvl w:val="0"/>
                <w:numId w:val="2"/>
              </w:numPr>
              <w:rPr>
                <w:rFonts w:ascii="Comic Sans MS" w:hAnsi="Comic Sans MS"/>
              </w:rPr>
            </w:pPr>
            <w:r w:rsidRPr="00BC0454">
              <w:rPr>
                <w:rFonts w:ascii="Comic Sans MS" w:hAnsi="Comic Sans MS"/>
              </w:rPr>
              <w:t xml:space="preserve">We assess children carefully, involving </w:t>
            </w:r>
            <w:r w:rsidR="005D6536" w:rsidRPr="00BC0454">
              <w:rPr>
                <w:rFonts w:ascii="Comic Sans MS" w:hAnsi="Comic Sans MS"/>
              </w:rPr>
              <w:t xml:space="preserve">parent </w:t>
            </w:r>
            <w:r w:rsidR="00A50745" w:rsidRPr="00BC0454">
              <w:rPr>
                <w:rFonts w:ascii="Comic Sans MS" w:hAnsi="Comic Sans MS"/>
              </w:rPr>
              <w:t xml:space="preserve">and child </w:t>
            </w:r>
            <w:r w:rsidR="005D6536" w:rsidRPr="00BC0454">
              <w:rPr>
                <w:rFonts w:ascii="Comic Sans MS" w:hAnsi="Comic Sans MS"/>
              </w:rPr>
              <w:t xml:space="preserve">views/experiences, as well as those of any other professionals and </w:t>
            </w:r>
            <w:r w:rsidR="00C95D86" w:rsidRPr="00BC0454">
              <w:rPr>
                <w:rFonts w:ascii="Comic Sans MS" w:hAnsi="Comic Sans MS"/>
              </w:rPr>
              <w:t>practitioners</w:t>
            </w:r>
            <w:r w:rsidR="005D6536" w:rsidRPr="00BC0454">
              <w:rPr>
                <w:rFonts w:ascii="Comic Sans MS" w:hAnsi="Comic Sans MS"/>
              </w:rPr>
              <w:t xml:space="preserve"> who may have worked with them.</w:t>
            </w:r>
          </w:p>
          <w:p w:rsidR="005D6536" w:rsidRPr="00BC0454" w:rsidRDefault="00C95D86" w:rsidP="00C95D86">
            <w:pPr>
              <w:pStyle w:val="ListParagraph"/>
              <w:numPr>
                <w:ilvl w:val="0"/>
                <w:numId w:val="2"/>
              </w:numPr>
              <w:rPr>
                <w:rFonts w:ascii="Comic Sans MS" w:hAnsi="Comic Sans MS"/>
              </w:rPr>
            </w:pPr>
            <w:r w:rsidRPr="00BC0454">
              <w:rPr>
                <w:rFonts w:ascii="Comic Sans MS" w:hAnsi="Comic Sans MS"/>
              </w:rPr>
              <w:t>We ensure that our EHC plans are</w:t>
            </w:r>
            <w:r w:rsidR="005D6536" w:rsidRPr="00BC0454">
              <w:rPr>
                <w:rFonts w:ascii="Comic Sans MS" w:hAnsi="Comic Sans MS"/>
              </w:rPr>
              <w:t xml:space="preserve"> unique and heavily focused on individual personality and requirement</w:t>
            </w:r>
            <w:r w:rsidRPr="00BC0454">
              <w:rPr>
                <w:rFonts w:ascii="Comic Sans MS" w:hAnsi="Comic Sans MS"/>
              </w:rPr>
              <w:t xml:space="preserve">, based on and informed by assessments. </w:t>
            </w:r>
          </w:p>
          <w:p w:rsidR="00771F8B" w:rsidRPr="00BC0454" w:rsidRDefault="00D55F95" w:rsidP="00284F2C">
            <w:pPr>
              <w:pStyle w:val="ListParagraph"/>
              <w:numPr>
                <w:ilvl w:val="0"/>
                <w:numId w:val="2"/>
              </w:numPr>
              <w:rPr>
                <w:rFonts w:ascii="Comic Sans MS" w:hAnsi="Comic Sans MS"/>
              </w:rPr>
            </w:pPr>
            <w:r w:rsidRPr="00BC0454">
              <w:rPr>
                <w:rFonts w:ascii="Comic Sans MS" w:hAnsi="Comic Sans MS"/>
              </w:rPr>
              <w:t>We put in place a targeted teaching and learning</w:t>
            </w:r>
            <w:r w:rsidR="00771F8B" w:rsidRPr="00BC0454">
              <w:rPr>
                <w:rFonts w:ascii="Comic Sans MS" w:hAnsi="Comic Sans MS"/>
              </w:rPr>
              <w:t xml:space="preserve"> and/ or personal needs</w:t>
            </w:r>
            <w:r w:rsidRPr="00BC0454">
              <w:rPr>
                <w:rFonts w:ascii="Comic Sans MS" w:hAnsi="Comic Sans MS"/>
              </w:rPr>
              <w:t xml:space="preserve"> plan</w:t>
            </w:r>
            <w:r w:rsidR="00284F2C" w:rsidRPr="00BC0454">
              <w:rPr>
                <w:rFonts w:ascii="Comic Sans MS" w:hAnsi="Comic Sans MS"/>
              </w:rPr>
              <w:t xml:space="preserve">, </w:t>
            </w:r>
          </w:p>
          <w:p w:rsidR="00284F2C" w:rsidRPr="00BB129D" w:rsidRDefault="00771F8B" w:rsidP="00BB129D">
            <w:pPr>
              <w:pStyle w:val="ListParagraph"/>
              <w:numPr>
                <w:ilvl w:val="0"/>
                <w:numId w:val="2"/>
              </w:numPr>
              <w:rPr>
                <w:rFonts w:ascii="Comic Sans MS" w:hAnsi="Comic Sans MS"/>
              </w:rPr>
            </w:pPr>
            <w:r w:rsidRPr="00BC0454">
              <w:rPr>
                <w:rFonts w:ascii="Comic Sans MS" w:hAnsi="Comic Sans MS"/>
              </w:rPr>
              <w:t xml:space="preserve">We involve external services for additional </w:t>
            </w:r>
            <w:r w:rsidR="00284F2C" w:rsidRPr="00BC0454">
              <w:rPr>
                <w:rFonts w:ascii="Comic Sans MS" w:hAnsi="Comic Sans MS"/>
              </w:rPr>
              <w:t>support</w:t>
            </w:r>
            <w:r w:rsidRPr="00BC0454">
              <w:rPr>
                <w:rFonts w:ascii="Comic Sans MS" w:hAnsi="Comic Sans MS"/>
              </w:rPr>
              <w:t xml:space="preserve"> e.g. social services and CAF </w:t>
            </w:r>
            <w:r w:rsidR="00A50745" w:rsidRPr="00BC0454">
              <w:rPr>
                <w:rFonts w:ascii="Comic Sans MS" w:hAnsi="Comic Sans MS"/>
              </w:rPr>
              <w:t>teams, medical support, CAMHS/CY</w:t>
            </w:r>
            <w:r w:rsidRPr="00BC0454">
              <w:rPr>
                <w:rFonts w:ascii="Comic Sans MS" w:hAnsi="Comic Sans MS"/>
              </w:rPr>
              <w:t>PS, Advisory Teaching..</w:t>
            </w:r>
            <w:r w:rsidR="00284F2C" w:rsidRPr="00BC0454">
              <w:rPr>
                <w:rFonts w:ascii="Comic Sans MS" w:hAnsi="Comic Sans MS"/>
              </w:rPr>
              <w:t>.</w:t>
            </w:r>
          </w:p>
          <w:p w:rsidR="00284F2C" w:rsidRPr="00BB129D" w:rsidRDefault="00284F2C" w:rsidP="00BB129D">
            <w:pPr>
              <w:pStyle w:val="ListParagraph"/>
              <w:numPr>
                <w:ilvl w:val="0"/>
                <w:numId w:val="2"/>
              </w:numPr>
              <w:rPr>
                <w:rFonts w:ascii="Comic Sans MS" w:hAnsi="Comic Sans MS"/>
              </w:rPr>
            </w:pPr>
            <w:r w:rsidRPr="00BC0454">
              <w:rPr>
                <w:rFonts w:ascii="Comic Sans MS" w:hAnsi="Comic Sans MS"/>
              </w:rPr>
              <w:t>We have regular meetings around the child to ensure needs are met and additional support identified.</w:t>
            </w:r>
          </w:p>
          <w:p w:rsidR="00284F2C" w:rsidRPr="00BC0454" w:rsidRDefault="00284F2C" w:rsidP="00284F2C">
            <w:pPr>
              <w:pStyle w:val="ListParagraph"/>
              <w:numPr>
                <w:ilvl w:val="0"/>
                <w:numId w:val="2"/>
              </w:numPr>
              <w:rPr>
                <w:rFonts w:ascii="Comic Sans MS" w:hAnsi="Comic Sans MS"/>
              </w:rPr>
            </w:pPr>
            <w:r w:rsidRPr="00BC0454">
              <w:rPr>
                <w:rFonts w:ascii="Comic Sans MS" w:hAnsi="Comic Sans MS"/>
              </w:rPr>
              <w:t>We have half termly tracking meetings and regular</w:t>
            </w:r>
            <w:r w:rsidR="00BC35B7" w:rsidRPr="00BC0454">
              <w:rPr>
                <w:rFonts w:ascii="Comic Sans MS" w:hAnsi="Comic Sans MS"/>
              </w:rPr>
              <w:t>,</w:t>
            </w:r>
            <w:r w:rsidRPr="00BC0454">
              <w:rPr>
                <w:rFonts w:ascii="Comic Sans MS" w:hAnsi="Comic Sans MS"/>
              </w:rPr>
              <w:t xml:space="preserve"> inform</w:t>
            </w:r>
            <w:r w:rsidR="00BC35B7" w:rsidRPr="00BC0454">
              <w:rPr>
                <w:rFonts w:ascii="Comic Sans MS" w:hAnsi="Comic Sans MS"/>
              </w:rPr>
              <w:t>ed</w:t>
            </w:r>
            <w:r w:rsidRPr="00BC0454">
              <w:rPr>
                <w:rFonts w:ascii="Comic Sans MS" w:hAnsi="Comic Sans MS"/>
              </w:rPr>
              <w:t xml:space="preserve"> reviews and dialogue regarding progress</w:t>
            </w:r>
            <w:r w:rsidR="00BC35B7" w:rsidRPr="00BC0454">
              <w:rPr>
                <w:rFonts w:ascii="Comic Sans MS" w:hAnsi="Comic Sans MS"/>
              </w:rPr>
              <w:t>.</w:t>
            </w:r>
          </w:p>
          <w:p w:rsidR="00771F8B" w:rsidRPr="00BC0454" w:rsidRDefault="00771F8B" w:rsidP="00771F8B">
            <w:pPr>
              <w:pStyle w:val="ListParagraph"/>
              <w:rPr>
                <w:rFonts w:ascii="Comic Sans MS" w:hAnsi="Comic Sans MS"/>
              </w:rPr>
            </w:pPr>
          </w:p>
          <w:p w:rsidR="00284F2C" w:rsidRPr="00BC0454" w:rsidRDefault="00284F2C" w:rsidP="00284F2C">
            <w:pPr>
              <w:pStyle w:val="ListParagraph"/>
              <w:numPr>
                <w:ilvl w:val="0"/>
                <w:numId w:val="2"/>
              </w:numPr>
              <w:rPr>
                <w:rFonts w:ascii="Comic Sans MS" w:hAnsi="Comic Sans MS"/>
              </w:rPr>
            </w:pPr>
            <w:r w:rsidRPr="00BC0454">
              <w:rPr>
                <w:rFonts w:ascii="Comic Sans MS" w:hAnsi="Comic Sans MS"/>
              </w:rPr>
              <w:lastRenderedPageBreak/>
              <w:t>Regular training and staff development</w:t>
            </w:r>
            <w:r w:rsidR="00BC35B7" w:rsidRPr="00BC0454">
              <w:rPr>
                <w:rFonts w:ascii="Comic Sans MS" w:hAnsi="Comic Sans MS"/>
              </w:rPr>
              <w:t xml:space="preserve"> is a priority</w:t>
            </w:r>
            <w:r w:rsidRPr="00BC0454">
              <w:rPr>
                <w:rFonts w:ascii="Comic Sans MS" w:hAnsi="Comic Sans MS"/>
              </w:rPr>
              <w:t xml:space="preserve"> to ensure children’s needs are met and ‘next steps’ in development are being planned for.</w:t>
            </w:r>
            <w:r w:rsidR="00BC35B7" w:rsidRPr="00BC0454">
              <w:rPr>
                <w:rFonts w:ascii="Comic Sans MS" w:hAnsi="Comic Sans MS"/>
              </w:rPr>
              <w:t xml:space="preserve"> We work in partnership with our local specialist schools to gain their support and share in expertise.</w:t>
            </w:r>
          </w:p>
          <w:p w:rsidR="00284F2C" w:rsidRPr="00BC0454" w:rsidRDefault="00284F2C">
            <w:pPr>
              <w:ind w:left="0"/>
              <w:rPr>
                <w:rFonts w:ascii="Comic Sans MS" w:hAnsi="Comic Sans MS"/>
              </w:rPr>
            </w:pPr>
          </w:p>
          <w:p w:rsidR="00B704C5" w:rsidRPr="00BC0454" w:rsidRDefault="00B704C5">
            <w:pPr>
              <w:ind w:left="0"/>
              <w:rPr>
                <w:rFonts w:ascii="Comic Sans MS" w:hAnsi="Comic Sans MS"/>
              </w:rPr>
            </w:pPr>
          </w:p>
        </w:tc>
      </w:tr>
      <w:tr w:rsidR="00B704C5" w:rsidRPr="00BC0454" w:rsidTr="006943F3">
        <w:tc>
          <w:tcPr>
            <w:tcW w:w="531" w:type="dxa"/>
            <w:gridSpan w:val="2"/>
            <w:vMerge/>
          </w:tcPr>
          <w:p w:rsidR="00B704C5" w:rsidRPr="00BC0454" w:rsidRDefault="00B704C5">
            <w:pPr>
              <w:ind w:left="0"/>
              <w:rPr>
                <w:rFonts w:ascii="Comic Sans MS" w:hAnsi="Comic Sans MS"/>
              </w:rPr>
            </w:pPr>
          </w:p>
        </w:tc>
        <w:tc>
          <w:tcPr>
            <w:tcW w:w="349" w:type="dxa"/>
          </w:tcPr>
          <w:p w:rsidR="00B704C5" w:rsidRPr="00BC0454" w:rsidRDefault="00B704C5">
            <w:pPr>
              <w:ind w:left="0"/>
              <w:rPr>
                <w:rFonts w:ascii="Comic Sans MS" w:hAnsi="Comic Sans MS"/>
              </w:rPr>
            </w:pPr>
            <w:r w:rsidRPr="00BC0454">
              <w:rPr>
                <w:rFonts w:ascii="Comic Sans MS" w:hAnsi="Comic Sans MS"/>
              </w:rPr>
              <w:t>c</w:t>
            </w:r>
          </w:p>
        </w:tc>
        <w:tc>
          <w:tcPr>
            <w:tcW w:w="8900" w:type="dxa"/>
          </w:tcPr>
          <w:p w:rsidR="00B704C5" w:rsidRPr="00BB129D" w:rsidRDefault="00B704C5">
            <w:pPr>
              <w:ind w:left="0"/>
              <w:rPr>
                <w:rFonts w:ascii="Comic Sans MS" w:hAnsi="Comic Sans MS"/>
                <w:b/>
              </w:rPr>
            </w:pPr>
            <w:r w:rsidRPr="00BB129D">
              <w:rPr>
                <w:rFonts w:ascii="Comic Sans MS" w:hAnsi="Comic Sans MS"/>
                <w:b/>
              </w:rPr>
              <w:t>How does our school plan the support? How are our resources allocated and matched to needs?</w:t>
            </w:r>
          </w:p>
          <w:p w:rsidR="00C95D86" w:rsidRPr="00BC0454" w:rsidRDefault="00C95D86" w:rsidP="00C95D86">
            <w:pPr>
              <w:pStyle w:val="ListParagraph"/>
              <w:numPr>
                <w:ilvl w:val="0"/>
                <w:numId w:val="2"/>
              </w:numPr>
              <w:rPr>
                <w:rFonts w:ascii="Comic Sans MS" w:hAnsi="Comic Sans MS"/>
              </w:rPr>
            </w:pPr>
            <w:r w:rsidRPr="00BC0454">
              <w:rPr>
                <w:rFonts w:ascii="Comic Sans MS" w:hAnsi="Comic Sans MS"/>
              </w:rPr>
              <w:t>Support is planned in liaison with parents, teachers, support staff and other professionals.</w:t>
            </w:r>
          </w:p>
          <w:p w:rsidR="00C95D86" w:rsidRPr="00BC0454" w:rsidRDefault="00C95D86" w:rsidP="00C95D86">
            <w:pPr>
              <w:pStyle w:val="ListParagraph"/>
              <w:numPr>
                <w:ilvl w:val="0"/>
                <w:numId w:val="2"/>
              </w:numPr>
              <w:rPr>
                <w:rFonts w:ascii="Comic Sans MS" w:hAnsi="Comic Sans MS"/>
              </w:rPr>
            </w:pPr>
            <w:r w:rsidRPr="00BC0454">
              <w:rPr>
                <w:rFonts w:ascii="Comic Sans MS" w:hAnsi="Comic Sans MS"/>
              </w:rPr>
              <w:t>We have a clear provision map, showing expenditure and resources needed.</w:t>
            </w:r>
            <w:r w:rsidR="00FE7FDA" w:rsidRPr="00BC0454">
              <w:rPr>
                <w:rFonts w:ascii="Comic Sans MS" w:hAnsi="Comic Sans MS"/>
              </w:rPr>
              <w:t xml:space="preserve"> This is reviewed and the impact of this measured to ensure we are meeting the needs of children.</w:t>
            </w:r>
          </w:p>
          <w:p w:rsidR="00C95D86" w:rsidRPr="00BC0454" w:rsidRDefault="00C95D86" w:rsidP="00C95D86">
            <w:pPr>
              <w:pStyle w:val="ListParagraph"/>
              <w:numPr>
                <w:ilvl w:val="0"/>
                <w:numId w:val="2"/>
              </w:numPr>
              <w:rPr>
                <w:rFonts w:ascii="Comic Sans MS" w:hAnsi="Comic Sans MS"/>
              </w:rPr>
            </w:pPr>
            <w:r w:rsidRPr="00BC0454">
              <w:rPr>
                <w:rFonts w:ascii="Comic Sans MS" w:hAnsi="Comic Sans MS"/>
              </w:rPr>
              <w:t>Discussions between SENCO and staff enable us to allocate resources and support effectively.</w:t>
            </w:r>
          </w:p>
          <w:p w:rsidR="00B704C5" w:rsidRPr="00BC0454" w:rsidRDefault="00B704C5">
            <w:pPr>
              <w:ind w:left="0"/>
              <w:rPr>
                <w:rFonts w:ascii="Comic Sans MS" w:hAnsi="Comic Sans MS"/>
              </w:rPr>
            </w:pPr>
          </w:p>
        </w:tc>
      </w:tr>
      <w:tr w:rsidR="00B704C5" w:rsidRPr="00BC0454" w:rsidTr="006943F3">
        <w:tc>
          <w:tcPr>
            <w:tcW w:w="531" w:type="dxa"/>
            <w:gridSpan w:val="2"/>
            <w:vMerge/>
          </w:tcPr>
          <w:p w:rsidR="00B704C5" w:rsidRPr="00BC0454" w:rsidRDefault="00B704C5">
            <w:pPr>
              <w:ind w:left="0"/>
              <w:rPr>
                <w:rFonts w:ascii="Comic Sans MS" w:hAnsi="Comic Sans MS"/>
              </w:rPr>
            </w:pPr>
          </w:p>
        </w:tc>
        <w:tc>
          <w:tcPr>
            <w:tcW w:w="349" w:type="dxa"/>
          </w:tcPr>
          <w:p w:rsidR="00B704C5" w:rsidRPr="00BC0454" w:rsidRDefault="00B704C5">
            <w:pPr>
              <w:ind w:left="0"/>
              <w:rPr>
                <w:rFonts w:ascii="Comic Sans MS" w:hAnsi="Comic Sans MS"/>
              </w:rPr>
            </w:pPr>
            <w:r w:rsidRPr="00BC0454">
              <w:rPr>
                <w:rFonts w:ascii="Comic Sans MS" w:hAnsi="Comic Sans MS"/>
              </w:rPr>
              <w:t>d</w:t>
            </w:r>
          </w:p>
        </w:tc>
        <w:tc>
          <w:tcPr>
            <w:tcW w:w="8900" w:type="dxa"/>
          </w:tcPr>
          <w:p w:rsidR="00B704C5" w:rsidRPr="00BB129D" w:rsidRDefault="00B704C5">
            <w:pPr>
              <w:ind w:left="0"/>
              <w:rPr>
                <w:rFonts w:ascii="Comic Sans MS" w:hAnsi="Comic Sans MS"/>
                <w:b/>
              </w:rPr>
            </w:pPr>
            <w:r w:rsidRPr="00BB129D">
              <w:rPr>
                <w:rFonts w:ascii="Comic Sans MS" w:hAnsi="Comic Sans MS"/>
                <w:b/>
              </w:rPr>
              <w:t>How</w:t>
            </w:r>
            <w:r w:rsidR="00F37B5C" w:rsidRPr="00BB129D">
              <w:rPr>
                <w:rFonts w:ascii="Comic Sans MS" w:hAnsi="Comic Sans MS"/>
                <w:b/>
              </w:rPr>
              <w:t xml:space="preserve"> is the decision made about the </w:t>
            </w:r>
            <w:r w:rsidRPr="00BB129D">
              <w:rPr>
                <w:rFonts w:ascii="Comic Sans MS" w:hAnsi="Comic Sans MS"/>
                <w:b/>
              </w:rPr>
              <w:t>support your child will receive?</w:t>
            </w:r>
          </w:p>
          <w:p w:rsidR="00C95D86" w:rsidRPr="00BC0454" w:rsidRDefault="00C95D86">
            <w:pPr>
              <w:ind w:left="0"/>
              <w:rPr>
                <w:rFonts w:ascii="Comic Sans MS" w:hAnsi="Comic Sans MS"/>
              </w:rPr>
            </w:pPr>
          </w:p>
          <w:p w:rsidR="00B704C5" w:rsidRPr="00BC0454" w:rsidRDefault="007531FF" w:rsidP="00C95D86">
            <w:pPr>
              <w:pStyle w:val="ListParagraph"/>
              <w:numPr>
                <w:ilvl w:val="0"/>
                <w:numId w:val="2"/>
              </w:numPr>
              <w:rPr>
                <w:rFonts w:ascii="Comic Sans MS" w:hAnsi="Comic Sans MS"/>
              </w:rPr>
            </w:pPr>
            <w:r w:rsidRPr="00BC0454">
              <w:rPr>
                <w:rFonts w:ascii="Comic Sans MS" w:hAnsi="Comic Sans MS"/>
              </w:rPr>
              <w:t xml:space="preserve">A child’s needs </w:t>
            </w:r>
            <w:r w:rsidR="00C95D86" w:rsidRPr="00BC0454">
              <w:rPr>
                <w:rFonts w:ascii="Comic Sans MS" w:hAnsi="Comic Sans MS"/>
              </w:rPr>
              <w:t xml:space="preserve">will be assessed carefully, paying particular attention to their level of development and the ‘gap’ between their actual attainment and their expected attainment. </w:t>
            </w:r>
          </w:p>
          <w:p w:rsidR="00C95D86" w:rsidRPr="00BC0454" w:rsidRDefault="00C95D86" w:rsidP="00C95D86">
            <w:pPr>
              <w:pStyle w:val="ListParagraph"/>
              <w:numPr>
                <w:ilvl w:val="0"/>
                <w:numId w:val="2"/>
              </w:numPr>
              <w:rPr>
                <w:rFonts w:ascii="Comic Sans MS" w:hAnsi="Comic Sans MS"/>
              </w:rPr>
            </w:pPr>
            <w:r w:rsidRPr="00BC0454">
              <w:rPr>
                <w:rFonts w:ascii="Comic Sans MS" w:hAnsi="Comic Sans MS"/>
              </w:rPr>
              <w:t>Support will be ‘needs led’ to ensure that a child is able to access learning and that their personal, social, emotional and medical needs are met</w:t>
            </w:r>
            <w:r w:rsidR="00B72489" w:rsidRPr="00BC0454">
              <w:rPr>
                <w:rFonts w:ascii="Comic Sans MS" w:hAnsi="Comic Sans MS"/>
              </w:rPr>
              <w:t>.</w:t>
            </w:r>
          </w:p>
          <w:p w:rsidR="00B72489" w:rsidRPr="00BC0454" w:rsidRDefault="00B72489" w:rsidP="00C95D86">
            <w:pPr>
              <w:pStyle w:val="ListParagraph"/>
              <w:numPr>
                <w:ilvl w:val="0"/>
                <w:numId w:val="2"/>
              </w:numPr>
              <w:rPr>
                <w:rFonts w:ascii="Comic Sans MS" w:hAnsi="Comic Sans MS"/>
              </w:rPr>
            </w:pPr>
            <w:r w:rsidRPr="00BC0454">
              <w:rPr>
                <w:rFonts w:ascii="Comic Sans MS" w:hAnsi="Comic Sans MS"/>
              </w:rPr>
              <w:t>As a school we will allocate funds and resources based on individual needs and recommendations from other professionals.</w:t>
            </w:r>
          </w:p>
          <w:p w:rsidR="00B704C5" w:rsidRPr="00BC0454" w:rsidRDefault="00B704C5">
            <w:pPr>
              <w:ind w:left="0"/>
              <w:rPr>
                <w:rFonts w:ascii="Comic Sans MS" w:hAnsi="Comic Sans MS"/>
              </w:rPr>
            </w:pPr>
          </w:p>
        </w:tc>
      </w:tr>
      <w:tr w:rsidR="00B704C5" w:rsidRPr="00BC0454" w:rsidTr="006943F3">
        <w:tc>
          <w:tcPr>
            <w:tcW w:w="531" w:type="dxa"/>
            <w:gridSpan w:val="2"/>
            <w:vMerge/>
          </w:tcPr>
          <w:p w:rsidR="00B704C5" w:rsidRPr="00BC0454" w:rsidRDefault="00B704C5">
            <w:pPr>
              <w:ind w:left="0"/>
              <w:rPr>
                <w:rFonts w:ascii="Comic Sans MS" w:hAnsi="Comic Sans MS"/>
              </w:rPr>
            </w:pPr>
          </w:p>
        </w:tc>
        <w:tc>
          <w:tcPr>
            <w:tcW w:w="349" w:type="dxa"/>
          </w:tcPr>
          <w:p w:rsidR="00B704C5" w:rsidRPr="00BC0454" w:rsidRDefault="00B704C5">
            <w:pPr>
              <w:ind w:left="0"/>
              <w:rPr>
                <w:rFonts w:ascii="Comic Sans MS" w:hAnsi="Comic Sans MS"/>
              </w:rPr>
            </w:pPr>
            <w:r w:rsidRPr="00BC0454">
              <w:rPr>
                <w:rFonts w:ascii="Comic Sans MS" w:hAnsi="Comic Sans MS"/>
              </w:rPr>
              <w:t>e</w:t>
            </w:r>
          </w:p>
        </w:tc>
        <w:tc>
          <w:tcPr>
            <w:tcW w:w="8900" w:type="dxa"/>
          </w:tcPr>
          <w:p w:rsidR="00FE7FDA" w:rsidRPr="00BB129D" w:rsidRDefault="00BB129D">
            <w:pPr>
              <w:ind w:left="0"/>
              <w:rPr>
                <w:rFonts w:ascii="Comic Sans MS" w:hAnsi="Comic Sans MS"/>
                <w:b/>
              </w:rPr>
            </w:pPr>
            <w:r>
              <w:rPr>
                <w:rFonts w:ascii="Comic Sans MS" w:hAnsi="Comic Sans MS"/>
                <w:b/>
              </w:rPr>
              <w:t>How does SEND f</w:t>
            </w:r>
            <w:r w:rsidRPr="00BB129D">
              <w:rPr>
                <w:rFonts w:ascii="Comic Sans MS" w:hAnsi="Comic Sans MS"/>
                <w:b/>
              </w:rPr>
              <w:t>unding</w:t>
            </w:r>
            <w:r>
              <w:rPr>
                <w:rFonts w:ascii="Comic Sans MS" w:hAnsi="Comic Sans MS"/>
                <w:b/>
              </w:rPr>
              <w:t xml:space="preserve"> for schools work?</w:t>
            </w:r>
          </w:p>
          <w:p w:rsidR="00D90E57" w:rsidRPr="00BC0454" w:rsidRDefault="00D90E57">
            <w:pPr>
              <w:ind w:left="0"/>
              <w:rPr>
                <w:rFonts w:ascii="Comic Sans MS" w:hAnsi="Comic Sans MS"/>
              </w:rPr>
            </w:pPr>
          </w:p>
          <w:p w:rsidR="00B704C5" w:rsidRPr="00BC0454" w:rsidRDefault="00FE7FDA" w:rsidP="00596107">
            <w:pPr>
              <w:ind w:left="0"/>
              <w:rPr>
                <w:rFonts w:ascii="Comic Sans MS" w:hAnsi="Comic Sans MS"/>
              </w:rPr>
            </w:pPr>
            <w:r w:rsidRPr="00BC0454">
              <w:rPr>
                <w:rFonts w:ascii="Comic Sans MS" w:hAnsi="Comic Sans MS"/>
              </w:rPr>
              <w:t xml:space="preserve">All schools are expected to provide support and intervention for children with SEND, known as SEND support, dependent on the needs of the child. School’s budget provides </w:t>
            </w:r>
            <w:r w:rsidR="00D90E57" w:rsidRPr="00BC0454">
              <w:rPr>
                <w:rFonts w:ascii="Comic Sans MS" w:hAnsi="Comic Sans MS"/>
              </w:rPr>
              <w:t xml:space="preserve">a degree of funding to support those children on SEND support, however, schools will also receive top up funding for specific children with additional needs that cannot be reasonable met within the school’s resources.This is applied for through the Local Authority if needed, forming part of a child’s EHC plan/application. </w:t>
            </w:r>
          </w:p>
        </w:tc>
      </w:tr>
      <w:tr w:rsidR="00B704C5" w:rsidRPr="00BC0454" w:rsidTr="006943F3">
        <w:tc>
          <w:tcPr>
            <w:tcW w:w="531" w:type="dxa"/>
            <w:gridSpan w:val="2"/>
            <w:vMerge/>
          </w:tcPr>
          <w:p w:rsidR="00B704C5" w:rsidRPr="00BC0454" w:rsidRDefault="00B704C5">
            <w:pPr>
              <w:ind w:left="0"/>
              <w:rPr>
                <w:rFonts w:ascii="Comic Sans MS" w:hAnsi="Comic Sans MS"/>
              </w:rPr>
            </w:pPr>
          </w:p>
        </w:tc>
        <w:tc>
          <w:tcPr>
            <w:tcW w:w="349" w:type="dxa"/>
          </w:tcPr>
          <w:p w:rsidR="00B704C5" w:rsidRPr="00BC0454" w:rsidRDefault="00B704C5">
            <w:pPr>
              <w:ind w:left="0"/>
              <w:rPr>
                <w:rFonts w:ascii="Comic Sans MS" w:hAnsi="Comic Sans MS"/>
              </w:rPr>
            </w:pPr>
            <w:r w:rsidRPr="00BC0454">
              <w:rPr>
                <w:rFonts w:ascii="Comic Sans MS" w:hAnsi="Comic Sans MS"/>
              </w:rPr>
              <w:t>f</w:t>
            </w:r>
          </w:p>
        </w:tc>
        <w:tc>
          <w:tcPr>
            <w:tcW w:w="8900" w:type="dxa"/>
          </w:tcPr>
          <w:p w:rsidR="00B704C5" w:rsidRPr="00596107" w:rsidRDefault="00B704C5">
            <w:pPr>
              <w:ind w:left="0"/>
              <w:rPr>
                <w:rFonts w:ascii="Comic Sans MS" w:hAnsi="Comic Sans MS"/>
                <w:b/>
              </w:rPr>
            </w:pPr>
            <w:r w:rsidRPr="00596107">
              <w:rPr>
                <w:rFonts w:ascii="Comic Sans MS" w:hAnsi="Comic Sans MS"/>
                <w:b/>
              </w:rPr>
              <w:t xml:space="preserve">How will progress towards identified outcomes </w:t>
            </w:r>
            <w:r w:rsidR="009627B2" w:rsidRPr="00596107">
              <w:rPr>
                <w:rFonts w:ascii="Comic Sans MS" w:hAnsi="Comic Sans MS"/>
                <w:b/>
              </w:rPr>
              <w:t xml:space="preserve">and effectiveness of our SEN provision </w:t>
            </w:r>
            <w:r w:rsidRPr="00596107">
              <w:rPr>
                <w:rFonts w:ascii="Comic Sans MS" w:hAnsi="Comic Sans MS"/>
                <w:b/>
              </w:rPr>
              <w:t xml:space="preserve">be assessed and reviewed by us and how will we involve parents, children and young people in this process? </w:t>
            </w:r>
          </w:p>
          <w:p w:rsidR="00B72489" w:rsidRPr="00BC0454" w:rsidRDefault="00B72489">
            <w:pPr>
              <w:ind w:left="0"/>
              <w:rPr>
                <w:rFonts w:ascii="Comic Sans MS" w:hAnsi="Comic Sans MS"/>
              </w:rPr>
            </w:pPr>
          </w:p>
          <w:p w:rsidR="00B72489" w:rsidRPr="00BC0454" w:rsidRDefault="00B72489" w:rsidP="00B72489">
            <w:pPr>
              <w:pStyle w:val="ListParagraph"/>
              <w:numPr>
                <w:ilvl w:val="0"/>
                <w:numId w:val="2"/>
              </w:numPr>
              <w:rPr>
                <w:rFonts w:ascii="Comic Sans MS" w:hAnsi="Comic Sans MS"/>
              </w:rPr>
            </w:pPr>
            <w:r w:rsidRPr="00BC0454">
              <w:rPr>
                <w:rFonts w:ascii="Comic Sans MS" w:hAnsi="Comic Sans MS"/>
              </w:rPr>
              <w:t>Regular tracking of SEND pupils identifies progress in learning in the core subjects. This progress is reported back to parents during structured conversations and through reports.</w:t>
            </w:r>
          </w:p>
          <w:p w:rsidR="00B72489" w:rsidRPr="00BC0454" w:rsidRDefault="00B72489" w:rsidP="00B72489">
            <w:pPr>
              <w:pStyle w:val="ListParagraph"/>
              <w:numPr>
                <w:ilvl w:val="0"/>
                <w:numId w:val="2"/>
              </w:numPr>
              <w:rPr>
                <w:rFonts w:ascii="Comic Sans MS" w:hAnsi="Comic Sans MS"/>
              </w:rPr>
            </w:pPr>
            <w:r w:rsidRPr="00BC0454">
              <w:rPr>
                <w:rFonts w:ascii="Comic Sans MS" w:hAnsi="Comic Sans MS"/>
              </w:rPr>
              <w:t>Our SEND provision is reviewed at meetings and through evaluation of our provision mapping.</w:t>
            </w:r>
          </w:p>
          <w:p w:rsidR="00B72489" w:rsidRPr="00BC0454" w:rsidRDefault="00B72489" w:rsidP="00B72489">
            <w:pPr>
              <w:pStyle w:val="ListParagraph"/>
              <w:numPr>
                <w:ilvl w:val="0"/>
                <w:numId w:val="2"/>
              </w:numPr>
              <w:rPr>
                <w:rFonts w:ascii="Comic Sans MS" w:hAnsi="Comic Sans MS"/>
              </w:rPr>
            </w:pPr>
            <w:r w:rsidRPr="00BC0454">
              <w:rPr>
                <w:rFonts w:ascii="Comic Sans MS" w:hAnsi="Comic Sans MS"/>
              </w:rPr>
              <w:t>Parent voice is valued during structured conversations, meetings round the child, as well as informal meetings.</w:t>
            </w:r>
          </w:p>
          <w:p w:rsidR="00D90E57" w:rsidRPr="00BC0454" w:rsidRDefault="00D90E57" w:rsidP="00B72489">
            <w:pPr>
              <w:pStyle w:val="ListParagraph"/>
              <w:numPr>
                <w:ilvl w:val="0"/>
                <w:numId w:val="2"/>
              </w:numPr>
              <w:rPr>
                <w:rFonts w:ascii="Comic Sans MS" w:hAnsi="Comic Sans MS"/>
              </w:rPr>
            </w:pPr>
            <w:r w:rsidRPr="00BC0454">
              <w:rPr>
                <w:rFonts w:ascii="Comic Sans MS" w:hAnsi="Comic Sans MS"/>
              </w:rPr>
              <w:t xml:space="preserve">Children are involved in their own target setting and </w:t>
            </w:r>
            <w:r w:rsidR="00BB129D">
              <w:rPr>
                <w:rFonts w:ascii="Comic Sans MS" w:hAnsi="Comic Sans MS"/>
              </w:rPr>
              <w:t>k</w:t>
            </w:r>
            <w:r w:rsidRPr="00BC0454">
              <w:rPr>
                <w:rFonts w:ascii="Comic Sans MS" w:hAnsi="Comic Sans MS"/>
              </w:rPr>
              <w:t>no</w:t>
            </w:r>
            <w:r w:rsidR="00BB129D">
              <w:rPr>
                <w:rFonts w:ascii="Comic Sans MS" w:hAnsi="Comic Sans MS"/>
              </w:rPr>
              <w:t>w</w:t>
            </w:r>
            <w:r w:rsidRPr="00BC0454">
              <w:rPr>
                <w:rFonts w:ascii="Comic Sans MS" w:hAnsi="Comic Sans MS"/>
              </w:rPr>
              <w:t xml:space="preserve"> their own goals and objectives. We often complete a One Page Profile with a child, where they </w:t>
            </w:r>
            <w:r w:rsidRPr="00BC0454">
              <w:rPr>
                <w:rFonts w:ascii="Comic Sans MS" w:hAnsi="Comic Sans MS"/>
              </w:rPr>
              <w:lastRenderedPageBreak/>
              <w:t xml:space="preserve">are able to express their needs, wants and aims. </w:t>
            </w:r>
          </w:p>
        </w:tc>
      </w:tr>
      <w:tr w:rsidR="00B1079D" w:rsidRPr="00BC0454" w:rsidTr="006943F3">
        <w:tc>
          <w:tcPr>
            <w:tcW w:w="485" w:type="dxa"/>
          </w:tcPr>
          <w:p w:rsidR="00B1079D" w:rsidRPr="00BC0454" w:rsidRDefault="00AD7EF8">
            <w:pPr>
              <w:ind w:left="0"/>
              <w:rPr>
                <w:rFonts w:ascii="Comic Sans MS" w:hAnsi="Comic Sans MS"/>
              </w:rPr>
            </w:pPr>
            <w:r w:rsidRPr="00BC0454">
              <w:rPr>
                <w:rFonts w:ascii="Comic Sans MS" w:hAnsi="Comic Sans MS"/>
              </w:rPr>
              <w:lastRenderedPageBreak/>
              <w:t>6</w:t>
            </w:r>
          </w:p>
        </w:tc>
        <w:tc>
          <w:tcPr>
            <w:tcW w:w="9295" w:type="dxa"/>
            <w:gridSpan w:val="3"/>
          </w:tcPr>
          <w:p w:rsidR="00D81F91" w:rsidRPr="00BB129D" w:rsidRDefault="00B1079D">
            <w:pPr>
              <w:ind w:left="0"/>
              <w:rPr>
                <w:rFonts w:ascii="Comic Sans MS" w:hAnsi="Comic Sans MS"/>
                <w:b/>
              </w:rPr>
            </w:pPr>
            <w:r w:rsidRPr="00BB129D">
              <w:rPr>
                <w:rFonts w:ascii="Comic Sans MS" w:hAnsi="Comic Sans MS"/>
                <w:b/>
              </w:rPr>
              <w:t xml:space="preserve">Who will be working with your child? </w:t>
            </w:r>
          </w:p>
          <w:p w:rsidR="00A50745" w:rsidRPr="00BC0454" w:rsidRDefault="00A50745">
            <w:pPr>
              <w:ind w:left="0"/>
              <w:rPr>
                <w:rFonts w:ascii="Comic Sans MS" w:hAnsi="Comic Sans MS"/>
              </w:rPr>
            </w:pPr>
          </w:p>
          <w:p w:rsidR="00A50745" w:rsidRPr="00BC0454" w:rsidRDefault="00A50745" w:rsidP="00D90E57">
            <w:pPr>
              <w:pStyle w:val="ListParagraph"/>
              <w:numPr>
                <w:ilvl w:val="0"/>
                <w:numId w:val="2"/>
              </w:numPr>
              <w:rPr>
                <w:rFonts w:ascii="Comic Sans MS" w:hAnsi="Comic Sans MS"/>
              </w:rPr>
            </w:pPr>
            <w:r w:rsidRPr="00BC0454">
              <w:rPr>
                <w:rFonts w:ascii="Comic Sans MS" w:hAnsi="Comic Sans MS"/>
              </w:rPr>
              <w:t xml:space="preserve">In the first instant, the class teacher and teaching assistant provide a quality first teaching experience for all children regardless of need. </w:t>
            </w:r>
          </w:p>
          <w:p w:rsidR="00A50745" w:rsidRPr="00BC0454" w:rsidRDefault="00A50745">
            <w:pPr>
              <w:ind w:left="0"/>
              <w:rPr>
                <w:rFonts w:ascii="Comic Sans MS" w:hAnsi="Comic Sans MS"/>
              </w:rPr>
            </w:pPr>
          </w:p>
          <w:p w:rsidR="00A50745" w:rsidRPr="00BC0454" w:rsidRDefault="00A50745" w:rsidP="00D90E57">
            <w:pPr>
              <w:pStyle w:val="ListParagraph"/>
              <w:numPr>
                <w:ilvl w:val="0"/>
                <w:numId w:val="2"/>
              </w:numPr>
              <w:rPr>
                <w:rFonts w:ascii="Comic Sans MS" w:hAnsi="Comic Sans MS"/>
              </w:rPr>
            </w:pPr>
            <w:r w:rsidRPr="00BC0454">
              <w:rPr>
                <w:rFonts w:ascii="Comic Sans MS" w:hAnsi="Comic Sans MS"/>
              </w:rPr>
              <w:t xml:space="preserve">If a child is identified as having additional needs that cannot be </w:t>
            </w:r>
            <w:r w:rsidR="00596107">
              <w:rPr>
                <w:rFonts w:ascii="Comic Sans MS" w:hAnsi="Comic Sans MS"/>
              </w:rPr>
              <w:t>met by this alone, then the SEN</w:t>
            </w:r>
            <w:r w:rsidRPr="00BC0454">
              <w:rPr>
                <w:rFonts w:ascii="Comic Sans MS" w:hAnsi="Comic Sans MS"/>
              </w:rPr>
              <w:t xml:space="preserve">CO will work with the class teacher, parents and child to plan for extra intervention and support (My Plan level). </w:t>
            </w:r>
          </w:p>
          <w:p w:rsidR="00A50745" w:rsidRPr="00BC0454" w:rsidRDefault="00A50745">
            <w:pPr>
              <w:ind w:left="0"/>
              <w:rPr>
                <w:rFonts w:ascii="Comic Sans MS" w:hAnsi="Comic Sans MS"/>
              </w:rPr>
            </w:pPr>
          </w:p>
          <w:p w:rsidR="00A50745" w:rsidRPr="00BC0454" w:rsidRDefault="00596107" w:rsidP="00D90E57">
            <w:pPr>
              <w:pStyle w:val="ListParagraph"/>
              <w:numPr>
                <w:ilvl w:val="0"/>
                <w:numId w:val="2"/>
              </w:numPr>
              <w:rPr>
                <w:rFonts w:ascii="Comic Sans MS" w:hAnsi="Comic Sans MS"/>
              </w:rPr>
            </w:pPr>
            <w:r>
              <w:rPr>
                <w:rFonts w:ascii="Comic Sans MS" w:hAnsi="Comic Sans MS"/>
              </w:rPr>
              <w:t xml:space="preserve">If </w:t>
            </w:r>
            <w:r w:rsidR="00A50745" w:rsidRPr="00BC0454">
              <w:rPr>
                <w:rFonts w:ascii="Comic Sans MS" w:hAnsi="Comic Sans MS"/>
              </w:rPr>
              <w:t xml:space="preserve">further support is needed then expertise will be sought from external agencies and professionals. This may include Educational Psychology, , </w:t>
            </w:r>
            <w:r w:rsidR="007531FF" w:rsidRPr="00BC0454">
              <w:rPr>
                <w:rFonts w:ascii="Comic Sans MS" w:hAnsi="Comic Sans MS"/>
              </w:rPr>
              <w:t>Advisory Teaching Service, CYPS</w:t>
            </w:r>
            <w:r w:rsidR="00A50745" w:rsidRPr="00BC0454">
              <w:rPr>
                <w:rFonts w:ascii="Comic Sans MS" w:hAnsi="Comic Sans MS"/>
              </w:rPr>
              <w:t xml:space="preserve"> etc…</w:t>
            </w:r>
            <w:r w:rsidR="00D90E57" w:rsidRPr="00BC0454">
              <w:rPr>
                <w:rFonts w:ascii="Comic Sans MS" w:hAnsi="Comic Sans MS"/>
              </w:rPr>
              <w:t xml:space="preserve"> This is where the My Plan will convert to a My Plan + or perhaps an EHC if this is the support that is needed.</w:t>
            </w:r>
          </w:p>
          <w:p w:rsidR="00A50745" w:rsidRPr="00BC0454" w:rsidRDefault="00A50745">
            <w:pPr>
              <w:ind w:left="0"/>
              <w:rPr>
                <w:rFonts w:ascii="Comic Sans MS" w:hAnsi="Comic Sans MS"/>
              </w:rPr>
            </w:pPr>
          </w:p>
          <w:p w:rsidR="00A50745" w:rsidRPr="00BC0454" w:rsidRDefault="00A50745">
            <w:pPr>
              <w:ind w:left="0"/>
              <w:rPr>
                <w:rFonts w:ascii="Comic Sans MS" w:hAnsi="Comic Sans MS"/>
              </w:rPr>
            </w:pPr>
            <w:r w:rsidRPr="00BC0454">
              <w:rPr>
                <w:rFonts w:ascii="Comic Sans MS" w:hAnsi="Comic Sans MS"/>
              </w:rPr>
              <w:t>All those people who work and contribute towards a child’s development and support plan will play a part in assessing</w:t>
            </w:r>
            <w:r w:rsidR="00596107">
              <w:rPr>
                <w:rFonts w:ascii="Comic Sans MS" w:hAnsi="Comic Sans MS"/>
              </w:rPr>
              <w:t xml:space="preserve"> and reviewing, however the SEN</w:t>
            </w:r>
            <w:r w:rsidRPr="00BC0454">
              <w:rPr>
                <w:rFonts w:ascii="Comic Sans MS" w:hAnsi="Comic Sans MS"/>
              </w:rPr>
              <w:t>CO is the main coordinator and facilitator of this in school</w:t>
            </w:r>
            <w:r w:rsidR="00596107">
              <w:rPr>
                <w:rFonts w:ascii="Comic Sans MS" w:hAnsi="Comic Sans MS"/>
              </w:rPr>
              <w:t>.</w:t>
            </w:r>
          </w:p>
          <w:p w:rsidR="00A37C9E" w:rsidRPr="00BC0454" w:rsidRDefault="00A37C9E" w:rsidP="00D90E57">
            <w:pPr>
              <w:ind w:left="0"/>
              <w:rPr>
                <w:rFonts w:ascii="Comic Sans MS" w:hAnsi="Comic Sans MS"/>
              </w:rPr>
            </w:pPr>
          </w:p>
        </w:tc>
      </w:tr>
      <w:tr w:rsidR="00F12F1C" w:rsidRPr="00BC0454" w:rsidTr="006943F3">
        <w:tc>
          <w:tcPr>
            <w:tcW w:w="485" w:type="dxa"/>
          </w:tcPr>
          <w:p w:rsidR="00F12F1C" w:rsidRPr="00BC0454" w:rsidRDefault="00AD7EF8">
            <w:pPr>
              <w:ind w:left="0"/>
              <w:rPr>
                <w:rFonts w:ascii="Comic Sans MS" w:hAnsi="Comic Sans MS"/>
              </w:rPr>
            </w:pPr>
            <w:r w:rsidRPr="00BC0454">
              <w:rPr>
                <w:rFonts w:ascii="Comic Sans MS" w:hAnsi="Comic Sans MS"/>
              </w:rPr>
              <w:t>7</w:t>
            </w:r>
          </w:p>
        </w:tc>
        <w:tc>
          <w:tcPr>
            <w:tcW w:w="9295" w:type="dxa"/>
            <w:gridSpan w:val="3"/>
          </w:tcPr>
          <w:p w:rsidR="00F12F1C" w:rsidRPr="00596107" w:rsidRDefault="00F12F1C">
            <w:pPr>
              <w:ind w:left="0"/>
              <w:rPr>
                <w:rFonts w:ascii="Comic Sans MS" w:hAnsi="Comic Sans MS"/>
                <w:b/>
              </w:rPr>
            </w:pPr>
            <w:r w:rsidRPr="00596107">
              <w:rPr>
                <w:rFonts w:ascii="Comic Sans MS" w:hAnsi="Comic Sans MS"/>
                <w:b/>
              </w:rPr>
              <w:t>How does our school ensure that the information about a child’s SEN or EHC plan is shared and understood by teachers and all relevant staff who come into contact with that child?</w:t>
            </w:r>
          </w:p>
          <w:p w:rsidR="00F12F1C" w:rsidRPr="00BC0454" w:rsidRDefault="00F12F1C">
            <w:pPr>
              <w:ind w:left="0"/>
              <w:rPr>
                <w:rFonts w:ascii="Comic Sans MS" w:hAnsi="Comic Sans MS"/>
              </w:rPr>
            </w:pPr>
          </w:p>
          <w:p w:rsidR="00A50745" w:rsidRPr="00BC0454" w:rsidRDefault="00A50745">
            <w:pPr>
              <w:ind w:left="0"/>
              <w:rPr>
                <w:rFonts w:ascii="Comic Sans MS" w:hAnsi="Comic Sans MS"/>
              </w:rPr>
            </w:pPr>
            <w:r w:rsidRPr="00BC0454">
              <w:rPr>
                <w:rFonts w:ascii="Comic Sans MS" w:hAnsi="Comic Sans MS"/>
              </w:rPr>
              <w:t xml:space="preserve">Through effective and regular communication and information sharing (as appropriate and consented). </w:t>
            </w:r>
          </w:p>
          <w:p w:rsidR="00F12F1C" w:rsidRPr="00BC0454" w:rsidRDefault="00F12F1C">
            <w:pPr>
              <w:ind w:left="0"/>
              <w:rPr>
                <w:rFonts w:ascii="Comic Sans MS" w:hAnsi="Comic Sans MS"/>
              </w:rPr>
            </w:pPr>
          </w:p>
          <w:p w:rsidR="00A37C9E" w:rsidRPr="00BC0454" w:rsidRDefault="00A37C9E">
            <w:pPr>
              <w:ind w:left="0"/>
              <w:rPr>
                <w:rFonts w:ascii="Comic Sans MS" w:hAnsi="Comic Sans MS"/>
              </w:rPr>
            </w:pPr>
          </w:p>
          <w:p w:rsidR="00F12F1C" w:rsidRPr="00BC0454" w:rsidRDefault="00F12F1C">
            <w:pPr>
              <w:ind w:left="0"/>
              <w:rPr>
                <w:rFonts w:ascii="Comic Sans MS" w:hAnsi="Comic Sans MS"/>
              </w:rPr>
            </w:pPr>
          </w:p>
        </w:tc>
      </w:tr>
      <w:tr w:rsidR="00F12F1C" w:rsidRPr="00BC0454" w:rsidTr="006943F3">
        <w:tc>
          <w:tcPr>
            <w:tcW w:w="485" w:type="dxa"/>
          </w:tcPr>
          <w:p w:rsidR="00F12F1C" w:rsidRPr="00BC0454" w:rsidRDefault="00AD7EF8">
            <w:pPr>
              <w:ind w:left="0"/>
              <w:rPr>
                <w:rFonts w:ascii="Comic Sans MS" w:hAnsi="Comic Sans MS"/>
              </w:rPr>
            </w:pPr>
            <w:r w:rsidRPr="00BC0454">
              <w:rPr>
                <w:rFonts w:ascii="Comic Sans MS" w:hAnsi="Comic Sans MS"/>
              </w:rPr>
              <w:t>8</w:t>
            </w:r>
          </w:p>
        </w:tc>
        <w:tc>
          <w:tcPr>
            <w:tcW w:w="9295" w:type="dxa"/>
            <w:gridSpan w:val="3"/>
          </w:tcPr>
          <w:p w:rsidR="00F12F1C" w:rsidRPr="00596107" w:rsidRDefault="00F12F1C">
            <w:pPr>
              <w:ind w:left="0"/>
              <w:rPr>
                <w:rFonts w:ascii="Comic Sans MS" w:hAnsi="Comic Sans MS"/>
                <w:b/>
              </w:rPr>
            </w:pPr>
            <w:r w:rsidRPr="00596107">
              <w:rPr>
                <w:rFonts w:ascii="Comic Sans MS" w:hAnsi="Comic Sans MS"/>
                <w:b/>
              </w:rPr>
              <w:t>What role will the child’s teacher play?</w:t>
            </w:r>
          </w:p>
          <w:p w:rsidR="00D90E57" w:rsidRPr="00BC0454" w:rsidRDefault="00D90E57">
            <w:pPr>
              <w:ind w:left="0"/>
              <w:rPr>
                <w:rFonts w:ascii="Comic Sans MS" w:hAnsi="Comic Sans MS"/>
              </w:rPr>
            </w:pPr>
          </w:p>
          <w:p w:rsidR="00F12F1C" w:rsidRPr="00BC0454" w:rsidRDefault="00FF403F">
            <w:pPr>
              <w:ind w:left="0"/>
              <w:rPr>
                <w:rFonts w:ascii="Comic Sans MS" w:hAnsi="Comic Sans MS"/>
              </w:rPr>
            </w:pPr>
            <w:r w:rsidRPr="00BC0454">
              <w:rPr>
                <w:rFonts w:ascii="Comic Sans MS" w:hAnsi="Comic Sans MS"/>
              </w:rPr>
              <w:t xml:space="preserve">The child’s teacher will ensure that a child gets a day to day, quality teaching and learning experience, catered to their needs. They will be the constant in a child’s day, providing support in many ways. They will ensure that the child’s targets and outcomes from their My Plan are being worked towards and ultimately achieved.  A child’s teacher, alongside classroom Teaching Assistant provide a link for communication with parents and the school. </w:t>
            </w:r>
          </w:p>
          <w:p w:rsidR="00732B3E" w:rsidRPr="00BC0454" w:rsidRDefault="00732B3E">
            <w:pPr>
              <w:ind w:left="0"/>
              <w:rPr>
                <w:rFonts w:ascii="Comic Sans MS" w:hAnsi="Comic Sans MS"/>
              </w:rPr>
            </w:pPr>
          </w:p>
        </w:tc>
      </w:tr>
      <w:tr w:rsidR="00FE7E47" w:rsidRPr="00BC0454" w:rsidTr="006943F3">
        <w:tc>
          <w:tcPr>
            <w:tcW w:w="485" w:type="dxa"/>
          </w:tcPr>
          <w:p w:rsidR="00FE7E47" w:rsidRPr="00BC0454" w:rsidRDefault="00AD7EF8">
            <w:pPr>
              <w:ind w:left="0"/>
              <w:rPr>
                <w:rFonts w:ascii="Comic Sans MS" w:hAnsi="Comic Sans MS"/>
              </w:rPr>
            </w:pPr>
            <w:r w:rsidRPr="00BC0454">
              <w:rPr>
                <w:rFonts w:ascii="Comic Sans MS" w:hAnsi="Comic Sans MS"/>
              </w:rPr>
              <w:t>9</w:t>
            </w:r>
          </w:p>
        </w:tc>
        <w:tc>
          <w:tcPr>
            <w:tcW w:w="9295" w:type="dxa"/>
            <w:gridSpan w:val="3"/>
          </w:tcPr>
          <w:p w:rsidR="00BE18E3" w:rsidRPr="00596107" w:rsidRDefault="00FE7E47">
            <w:pPr>
              <w:ind w:left="0"/>
              <w:rPr>
                <w:rFonts w:ascii="Comic Sans MS" w:hAnsi="Comic Sans MS"/>
                <w:b/>
              </w:rPr>
            </w:pPr>
            <w:r w:rsidRPr="00596107">
              <w:rPr>
                <w:rFonts w:ascii="Comic Sans MS" w:hAnsi="Comic Sans MS"/>
                <w:b/>
              </w:rPr>
              <w:t>What expertise does our school and our staff have in relation to SEN</w:t>
            </w:r>
            <w:r w:rsidR="00596107">
              <w:rPr>
                <w:rFonts w:ascii="Comic Sans MS" w:hAnsi="Comic Sans MS"/>
                <w:b/>
              </w:rPr>
              <w:t>D</w:t>
            </w:r>
            <w:r w:rsidRPr="00596107">
              <w:rPr>
                <w:rFonts w:ascii="Comic Sans MS" w:hAnsi="Comic Sans MS"/>
                <w:b/>
              </w:rPr>
              <w:t xml:space="preserve">? </w:t>
            </w:r>
          </w:p>
          <w:p w:rsidR="00BE18E3" w:rsidRPr="00BC0454" w:rsidRDefault="00BE18E3">
            <w:pPr>
              <w:ind w:left="0"/>
              <w:rPr>
                <w:rFonts w:ascii="Comic Sans MS" w:hAnsi="Comic Sans MS"/>
              </w:rPr>
            </w:pPr>
          </w:p>
          <w:p w:rsidR="00FF403F" w:rsidRPr="00BC0454" w:rsidRDefault="00FF403F">
            <w:pPr>
              <w:ind w:left="0"/>
              <w:rPr>
                <w:rFonts w:ascii="Comic Sans MS" w:hAnsi="Comic Sans MS"/>
              </w:rPr>
            </w:pPr>
            <w:r w:rsidRPr="00BC0454">
              <w:rPr>
                <w:rFonts w:ascii="Comic Sans MS" w:hAnsi="Comic Sans MS"/>
              </w:rPr>
              <w:t>All of our staff have a good awareness of SEND needs with some having specif</w:t>
            </w:r>
            <w:r w:rsidR="00596107">
              <w:rPr>
                <w:rFonts w:ascii="Comic Sans MS" w:hAnsi="Comic Sans MS"/>
              </w:rPr>
              <w:t>ic training and skills. The SEN</w:t>
            </w:r>
            <w:r w:rsidRPr="00BC0454">
              <w:rPr>
                <w:rFonts w:ascii="Comic Sans MS" w:hAnsi="Comic Sans MS"/>
              </w:rPr>
              <w:t xml:space="preserve">CO </w:t>
            </w:r>
            <w:r w:rsidR="00596107">
              <w:rPr>
                <w:rFonts w:ascii="Comic Sans MS" w:hAnsi="Comic Sans MS"/>
              </w:rPr>
              <w:t xml:space="preserve">has the National Award in Special Educational Needs and </w:t>
            </w:r>
            <w:r w:rsidRPr="00BC0454">
              <w:rPr>
                <w:rFonts w:ascii="Comic Sans MS" w:hAnsi="Comic Sans MS"/>
              </w:rPr>
              <w:t>has a broad ra</w:t>
            </w:r>
            <w:r w:rsidR="00596107">
              <w:rPr>
                <w:rFonts w:ascii="Comic Sans MS" w:hAnsi="Comic Sans MS"/>
              </w:rPr>
              <w:t>nge of knowledge and experience, which is always being developed upon through further training and CPD.</w:t>
            </w:r>
          </w:p>
          <w:p w:rsidR="00FF403F" w:rsidRPr="00BC0454" w:rsidRDefault="00FF403F" w:rsidP="00FF403F">
            <w:pPr>
              <w:ind w:left="0"/>
              <w:rPr>
                <w:rFonts w:ascii="Comic Sans MS" w:hAnsi="Comic Sans MS"/>
              </w:rPr>
            </w:pPr>
          </w:p>
        </w:tc>
      </w:tr>
      <w:tr w:rsidR="00A37C9E" w:rsidRPr="00BC0454" w:rsidTr="006943F3">
        <w:tc>
          <w:tcPr>
            <w:tcW w:w="531" w:type="dxa"/>
            <w:gridSpan w:val="2"/>
            <w:vMerge w:val="restart"/>
          </w:tcPr>
          <w:p w:rsidR="00A37C9E" w:rsidRPr="00BC0454" w:rsidRDefault="00A37C9E">
            <w:pPr>
              <w:ind w:left="0"/>
              <w:rPr>
                <w:rFonts w:ascii="Comic Sans MS" w:hAnsi="Comic Sans MS"/>
              </w:rPr>
            </w:pPr>
          </w:p>
        </w:tc>
        <w:tc>
          <w:tcPr>
            <w:tcW w:w="349" w:type="dxa"/>
          </w:tcPr>
          <w:p w:rsidR="00A37C9E" w:rsidRPr="00BC0454" w:rsidRDefault="00A37C9E">
            <w:pPr>
              <w:ind w:left="0"/>
              <w:rPr>
                <w:rFonts w:ascii="Comic Sans MS" w:hAnsi="Comic Sans MS"/>
              </w:rPr>
            </w:pPr>
            <w:r w:rsidRPr="00BC0454">
              <w:rPr>
                <w:rFonts w:ascii="Comic Sans MS" w:hAnsi="Comic Sans MS"/>
              </w:rPr>
              <w:t>a</w:t>
            </w:r>
          </w:p>
        </w:tc>
        <w:tc>
          <w:tcPr>
            <w:tcW w:w="8900" w:type="dxa"/>
          </w:tcPr>
          <w:p w:rsidR="00A37C9E" w:rsidRPr="00596107" w:rsidRDefault="00A37C9E">
            <w:pPr>
              <w:ind w:left="0"/>
              <w:rPr>
                <w:rFonts w:ascii="Comic Sans MS" w:hAnsi="Comic Sans MS"/>
                <w:b/>
              </w:rPr>
            </w:pPr>
            <w:r w:rsidRPr="00596107">
              <w:rPr>
                <w:rFonts w:ascii="Comic Sans MS" w:hAnsi="Comic Sans MS"/>
                <w:b/>
              </w:rPr>
              <w:t>Training of staff</w:t>
            </w:r>
          </w:p>
          <w:p w:rsidR="00A37C9E" w:rsidRPr="00BC0454" w:rsidRDefault="00CC1B90">
            <w:pPr>
              <w:ind w:left="0"/>
              <w:rPr>
                <w:rFonts w:ascii="Comic Sans MS" w:hAnsi="Comic Sans MS"/>
              </w:rPr>
            </w:pPr>
            <w:r w:rsidRPr="00BC0454">
              <w:rPr>
                <w:rFonts w:ascii="Comic Sans MS" w:hAnsi="Comic Sans MS"/>
              </w:rPr>
              <w:t xml:space="preserve">Staff have access </w:t>
            </w:r>
            <w:r w:rsidR="00DD7B0D" w:rsidRPr="00BC0454">
              <w:rPr>
                <w:rFonts w:ascii="Comic Sans MS" w:hAnsi="Comic Sans MS"/>
              </w:rPr>
              <w:t>to training that is useful and important to the children, provision and setti</w:t>
            </w:r>
            <w:r w:rsidR="00596107">
              <w:rPr>
                <w:rFonts w:ascii="Comic Sans MS" w:hAnsi="Comic Sans MS"/>
              </w:rPr>
              <w:t>ng, as the need arises. The SEN</w:t>
            </w:r>
            <w:r w:rsidR="00DD7B0D" w:rsidRPr="00BC0454">
              <w:rPr>
                <w:rFonts w:ascii="Comic Sans MS" w:hAnsi="Comic Sans MS"/>
              </w:rPr>
              <w:t xml:space="preserve">CO organises and coordinates training for staff. Time is provided for training to be disseminated, when appropriate, so that all </w:t>
            </w:r>
            <w:r w:rsidR="00DD7B0D" w:rsidRPr="00BC0454">
              <w:rPr>
                <w:rFonts w:ascii="Comic Sans MS" w:hAnsi="Comic Sans MS"/>
              </w:rPr>
              <w:lastRenderedPageBreak/>
              <w:t>staff can benefit and there is a cohesive, whole school approach.</w:t>
            </w:r>
          </w:p>
          <w:p w:rsidR="00A37C9E" w:rsidRPr="00BC0454" w:rsidRDefault="00A37C9E">
            <w:pPr>
              <w:ind w:left="0"/>
              <w:rPr>
                <w:rFonts w:ascii="Comic Sans MS" w:hAnsi="Comic Sans MS"/>
              </w:rPr>
            </w:pPr>
          </w:p>
        </w:tc>
      </w:tr>
      <w:tr w:rsidR="00A37C9E" w:rsidRPr="00BC0454" w:rsidTr="006943F3">
        <w:tc>
          <w:tcPr>
            <w:tcW w:w="531" w:type="dxa"/>
            <w:gridSpan w:val="2"/>
            <w:vMerge/>
          </w:tcPr>
          <w:p w:rsidR="00A37C9E" w:rsidRPr="00BC0454" w:rsidRDefault="00A37C9E">
            <w:pPr>
              <w:ind w:left="0"/>
              <w:rPr>
                <w:rFonts w:ascii="Comic Sans MS" w:hAnsi="Comic Sans MS"/>
              </w:rPr>
            </w:pPr>
          </w:p>
        </w:tc>
        <w:tc>
          <w:tcPr>
            <w:tcW w:w="349" w:type="dxa"/>
          </w:tcPr>
          <w:p w:rsidR="00A37C9E" w:rsidRPr="00BC0454" w:rsidRDefault="00A37C9E">
            <w:pPr>
              <w:ind w:left="0"/>
              <w:rPr>
                <w:rFonts w:ascii="Comic Sans MS" w:hAnsi="Comic Sans MS"/>
              </w:rPr>
            </w:pPr>
            <w:r w:rsidRPr="00BC0454">
              <w:rPr>
                <w:rFonts w:ascii="Comic Sans MS" w:hAnsi="Comic Sans MS"/>
              </w:rPr>
              <w:t>b</w:t>
            </w:r>
          </w:p>
        </w:tc>
        <w:tc>
          <w:tcPr>
            <w:tcW w:w="8900" w:type="dxa"/>
          </w:tcPr>
          <w:p w:rsidR="00A37C9E" w:rsidRPr="00596107" w:rsidRDefault="00596107">
            <w:pPr>
              <w:ind w:left="0"/>
              <w:rPr>
                <w:rFonts w:ascii="Comic Sans MS" w:hAnsi="Comic Sans MS"/>
                <w:b/>
              </w:rPr>
            </w:pPr>
            <w:r>
              <w:rPr>
                <w:rFonts w:ascii="Comic Sans MS" w:hAnsi="Comic Sans MS"/>
                <w:b/>
              </w:rPr>
              <w:t>A</w:t>
            </w:r>
            <w:r w:rsidR="00A37C9E" w:rsidRPr="00596107">
              <w:rPr>
                <w:rFonts w:ascii="Comic Sans MS" w:hAnsi="Comic Sans MS"/>
                <w:b/>
              </w:rPr>
              <w:t>reas of expertise</w:t>
            </w:r>
          </w:p>
          <w:p w:rsidR="00BC35B7" w:rsidRPr="00BC0454" w:rsidRDefault="00BC35B7" w:rsidP="00DD7B0D">
            <w:pPr>
              <w:ind w:left="0"/>
              <w:rPr>
                <w:rFonts w:ascii="Comic Sans MS" w:hAnsi="Comic Sans MS"/>
              </w:rPr>
            </w:pPr>
          </w:p>
          <w:p w:rsidR="00DD7B0D" w:rsidRPr="00BC0454" w:rsidRDefault="00DD7B0D" w:rsidP="00DD7B0D">
            <w:pPr>
              <w:ind w:left="0"/>
              <w:rPr>
                <w:rFonts w:ascii="Comic Sans MS" w:hAnsi="Comic Sans MS"/>
              </w:rPr>
            </w:pPr>
            <w:r w:rsidRPr="00BC0454">
              <w:rPr>
                <w:rFonts w:ascii="Comic Sans MS" w:hAnsi="Comic Sans MS"/>
              </w:rPr>
              <w:t>Staff with specific strengths and training who may work with your child:</w:t>
            </w:r>
          </w:p>
          <w:p w:rsidR="00DD7B0D" w:rsidRPr="00BC0454" w:rsidRDefault="00DD7B0D" w:rsidP="00DD7B0D">
            <w:pPr>
              <w:ind w:left="0"/>
              <w:rPr>
                <w:rFonts w:ascii="Comic Sans MS" w:hAnsi="Comic Sans MS"/>
              </w:rPr>
            </w:pPr>
          </w:p>
          <w:p w:rsidR="00DD7B0D" w:rsidRPr="00BC0454" w:rsidRDefault="00DD7B0D" w:rsidP="00DD7B0D">
            <w:pPr>
              <w:ind w:left="0"/>
              <w:rPr>
                <w:rFonts w:ascii="Comic Sans MS" w:hAnsi="Comic Sans MS"/>
              </w:rPr>
            </w:pPr>
            <w:r w:rsidRPr="00BC0454">
              <w:rPr>
                <w:rFonts w:ascii="Comic Sans MS" w:hAnsi="Comic Sans MS"/>
              </w:rPr>
              <w:t>Speech and Language training: Sue Carpenter and  Michelle Blewitt</w:t>
            </w:r>
          </w:p>
          <w:p w:rsidR="00DD7B0D" w:rsidRPr="00BC0454" w:rsidRDefault="00DD7B0D" w:rsidP="00DD7B0D">
            <w:pPr>
              <w:ind w:left="0"/>
              <w:rPr>
                <w:rFonts w:ascii="Comic Sans MS" w:hAnsi="Comic Sans MS"/>
              </w:rPr>
            </w:pPr>
            <w:r w:rsidRPr="00BC0454">
              <w:rPr>
                <w:rFonts w:ascii="Comic Sans MS" w:hAnsi="Comic Sans MS"/>
              </w:rPr>
              <w:t>Autism Awareness Training: Sue Mattingley</w:t>
            </w:r>
            <w:r w:rsidR="0079179F" w:rsidRPr="00BC0454">
              <w:rPr>
                <w:rFonts w:ascii="Comic Sans MS" w:hAnsi="Comic Sans MS"/>
              </w:rPr>
              <w:t xml:space="preserve">, </w:t>
            </w:r>
            <w:r w:rsidR="00596107">
              <w:rPr>
                <w:rFonts w:ascii="Comic Sans MS" w:hAnsi="Comic Sans MS"/>
              </w:rPr>
              <w:t>Laura Hankins</w:t>
            </w:r>
          </w:p>
          <w:p w:rsidR="007531FF" w:rsidRPr="00BC0454" w:rsidRDefault="007531FF" w:rsidP="00DD7B0D">
            <w:pPr>
              <w:ind w:left="0"/>
              <w:rPr>
                <w:rFonts w:ascii="Comic Sans MS" w:hAnsi="Comic Sans MS"/>
              </w:rPr>
            </w:pPr>
            <w:r w:rsidRPr="00BC0454">
              <w:rPr>
                <w:rFonts w:ascii="Comic Sans MS" w:hAnsi="Comic Sans MS"/>
              </w:rPr>
              <w:t>Zippy and Apples’ Friends: Michelle Blewitt</w:t>
            </w:r>
          </w:p>
          <w:p w:rsidR="00A42920" w:rsidRDefault="00DD7B0D" w:rsidP="00DD7B0D">
            <w:pPr>
              <w:ind w:left="0"/>
              <w:rPr>
                <w:rFonts w:ascii="Comic Sans MS" w:hAnsi="Comic Sans MS"/>
              </w:rPr>
            </w:pPr>
            <w:r w:rsidRPr="00BC0454">
              <w:rPr>
                <w:rFonts w:ascii="Comic Sans MS" w:hAnsi="Comic Sans MS"/>
              </w:rPr>
              <w:t>T</w:t>
            </w:r>
            <w:r w:rsidR="007531FF" w:rsidRPr="00BC0454">
              <w:rPr>
                <w:rFonts w:ascii="Comic Sans MS" w:hAnsi="Comic Sans MS"/>
              </w:rPr>
              <w:t>alk Boost Training: Sue Carpenter,</w:t>
            </w:r>
            <w:r w:rsidRPr="00BC0454">
              <w:rPr>
                <w:rFonts w:ascii="Comic Sans MS" w:hAnsi="Comic Sans MS"/>
              </w:rPr>
              <w:t xml:space="preserve"> Michelle Blewitt, Sue Mattingley </w:t>
            </w:r>
          </w:p>
          <w:p w:rsidR="0079179F" w:rsidRPr="00BC0454" w:rsidRDefault="0079179F" w:rsidP="00DD7B0D">
            <w:pPr>
              <w:ind w:left="0"/>
              <w:rPr>
                <w:rFonts w:ascii="Comic Sans MS" w:hAnsi="Comic Sans MS"/>
              </w:rPr>
            </w:pPr>
            <w:r w:rsidRPr="00BC0454">
              <w:rPr>
                <w:rFonts w:ascii="Comic Sans MS" w:hAnsi="Comic Sans MS"/>
              </w:rPr>
              <w:t>Precision Teaching: Lucy Green</w:t>
            </w:r>
            <w:r w:rsidR="00A42920">
              <w:rPr>
                <w:rFonts w:ascii="Comic Sans MS" w:hAnsi="Comic Sans MS"/>
              </w:rPr>
              <w:t>, Sue Mattingley and Michelle Blewitt</w:t>
            </w:r>
          </w:p>
          <w:p w:rsidR="00DD7B0D" w:rsidRPr="00BC0454" w:rsidRDefault="00DD7B0D" w:rsidP="00DD7B0D">
            <w:pPr>
              <w:ind w:left="0"/>
              <w:rPr>
                <w:rFonts w:ascii="Comic Sans MS" w:hAnsi="Comic Sans MS"/>
              </w:rPr>
            </w:pPr>
            <w:r w:rsidRPr="00BC0454">
              <w:rPr>
                <w:rFonts w:ascii="Comic Sans MS" w:hAnsi="Comic Sans MS"/>
              </w:rPr>
              <w:t xml:space="preserve">Numicon Training: </w:t>
            </w:r>
            <w:r w:rsidR="00A42920">
              <w:rPr>
                <w:rFonts w:ascii="Comic Sans MS" w:hAnsi="Comic Sans MS"/>
              </w:rPr>
              <w:t xml:space="preserve">Laura Hankins, Sue Thornley, Sue Carpenter, Michelle Blewitt, </w:t>
            </w:r>
            <w:r w:rsidRPr="00BC0454">
              <w:rPr>
                <w:rFonts w:ascii="Comic Sans MS" w:hAnsi="Comic Sans MS"/>
              </w:rPr>
              <w:t>Sue Mattingley</w:t>
            </w:r>
            <w:r w:rsidR="00A42920">
              <w:rPr>
                <w:rFonts w:ascii="Comic Sans MS" w:hAnsi="Comic Sans MS"/>
              </w:rPr>
              <w:t xml:space="preserve"> and Gemma Meek.</w:t>
            </w:r>
          </w:p>
          <w:p w:rsidR="00DD7B0D" w:rsidRPr="00BC0454" w:rsidRDefault="00DD7B0D" w:rsidP="00DD7B0D">
            <w:pPr>
              <w:ind w:left="0"/>
              <w:rPr>
                <w:rFonts w:ascii="Comic Sans MS" w:hAnsi="Comic Sans MS"/>
                <w:i/>
                <w:sz w:val="20"/>
                <w:szCs w:val="20"/>
              </w:rPr>
            </w:pPr>
          </w:p>
          <w:p w:rsidR="00A37C9E" w:rsidRPr="00BC0454" w:rsidRDefault="00A42920" w:rsidP="00DD7B0D">
            <w:pPr>
              <w:ind w:left="0"/>
              <w:rPr>
                <w:rFonts w:ascii="Comic Sans MS" w:hAnsi="Comic Sans MS"/>
              </w:rPr>
            </w:pPr>
            <w:r>
              <w:rPr>
                <w:rFonts w:ascii="Comic Sans MS" w:hAnsi="Comic Sans MS"/>
                <w:sz w:val="20"/>
                <w:szCs w:val="20"/>
              </w:rPr>
              <w:t>.</w:t>
            </w:r>
            <w:r w:rsidR="00DD7B0D" w:rsidRPr="00BC0454">
              <w:rPr>
                <w:rFonts w:ascii="Comic Sans MS" w:hAnsi="Comic Sans MS"/>
                <w:sz w:val="20"/>
                <w:szCs w:val="20"/>
              </w:rPr>
              <w:t>We also have access to a Behaviour specialist through our large school cluster of schools (Tewkesbury District Partnership).</w:t>
            </w:r>
            <w:r w:rsidR="00BC35B7" w:rsidRPr="00BC0454">
              <w:rPr>
                <w:rFonts w:ascii="Comic Sans MS" w:hAnsi="Comic Sans MS"/>
                <w:sz w:val="20"/>
                <w:szCs w:val="20"/>
              </w:rPr>
              <w:t xml:space="preserve"> At times we have employed specialist Speech and Language input to support staff to break down barriers, so that children continue to make progress and are able to access learning.</w:t>
            </w:r>
            <w:r>
              <w:rPr>
                <w:rFonts w:ascii="Comic Sans MS" w:hAnsi="Comic Sans MS"/>
                <w:sz w:val="20"/>
                <w:szCs w:val="20"/>
              </w:rPr>
              <w:t xml:space="preserve"> We have also employed additional support from a literacy specialist. </w:t>
            </w:r>
          </w:p>
          <w:p w:rsidR="00A37C9E" w:rsidRPr="00BC0454" w:rsidRDefault="00A37C9E">
            <w:pPr>
              <w:ind w:left="0"/>
              <w:rPr>
                <w:rFonts w:ascii="Comic Sans MS" w:hAnsi="Comic Sans MS"/>
              </w:rPr>
            </w:pPr>
          </w:p>
        </w:tc>
      </w:tr>
      <w:tr w:rsidR="00A37C9E" w:rsidRPr="00BC0454" w:rsidTr="006943F3">
        <w:tc>
          <w:tcPr>
            <w:tcW w:w="531" w:type="dxa"/>
            <w:gridSpan w:val="2"/>
            <w:vMerge/>
          </w:tcPr>
          <w:p w:rsidR="00A37C9E" w:rsidRPr="00BC0454" w:rsidRDefault="00A37C9E">
            <w:pPr>
              <w:ind w:left="0"/>
              <w:rPr>
                <w:rFonts w:ascii="Comic Sans MS" w:hAnsi="Comic Sans MS"/>
              </w:rPr>
            </w:pPr>
          </w:p>
        </w:tc>
        <w:tc>
          <w:tcPr>
            <w:tcW w:w="349" w:type="dxa"/>
          </w:tcPr>
          <w:p w:rsidR="00A37C9E" w:rsidRPr="00BC0454" w:rsidRDefault="00A37C9E">
            <w:pPr>
              <w:ind w:left="0"/>
              <w:rPr>
                <w:rFonts w:ascii="Comic Sans MS" w:hAnsi="Comic Sans MS"/>
              </w:rPr>
            </w:pPr>
            <w:r w:rsidRPr="00BC0454">
              <w:rPr>
                <w:rFonts w:ascii="Comic Sans MS" w:hAnsi="Comic Sans MS"/>
              </w:rPr>
              <w:t>c</w:t>
            </w:r>
          </w:p>
        </w:tc>
        <w:tc>
          <w:tcPr>
            <w:tcW w:w="8900" w:type="dxa"/>
          </w:tcPr>
          <w:p w:rsidR="00A37C9E" w:rsidRPr="00BC0454" w:rsidRDefault="00A37C9E">
            <w:pPr>
              <w:ind w:left="0"/>
              <w:rPr>
                <w:rFonts w:ascii="Comic Sans MS" w:hAnsi="Comic Sans MS"/>
                <w:i/>
                <w:sz w:val="20"/>
                <w:szCs w:val="20"/>
              </w:rPr>
            </w:pPr>
            <w:r w:rsidRPr="00A42920">
              <w:rPr>
                <w:rFonts w:ascii="Comic Sans MS" w:hAnsi="Comic Sans MS"/>
                <w:b/>
              </w:rPr>
              <w:t>What intervention programmes does our school run for children with SEND and how are they delivered</w:t>
            </w:r>
            <w:r w:rsidRPr="00BC0454">
              <w:rPr>
                <w:rFonts w:ascii="Comic Sans MS" w:hAnsi="Comic Sans MS"/>
              </w:rPr>
              <w:t xml:space="preserve">? </w:t>
            </w:r>
            <w:r w:rsidRPr="00BC0454">
              <w:rPr>
                <w:rFonts w:ascii="Comic Sans MS" w:hAnsi="Comic Sans MS"/>
                <w:i/>
                <w:sz w:val="20"/>
                <w:szCs w:val="20"/>
              </w:rPr>
              <w:t>(one to one support or in groups)</w:t>
            </w:r>
          </w:p>
          <w:p w:rsidR="008A4464" w:rsidRPr="00BC0454" w:rsidRDefault="008A4464">
            <w:pPr>
              <w:ind w:left="0"/>
              <w:rPr>
                <w:rFonts w:ascii="Comic Sans MS" w:hAnsi="Comic Sans MS"/>
              </w:rPr>
            </w:pPr>
            <w:r w:rsidRPr="00BC0454">
              <w:rPr>
                <w:rFonts w:ascii="Comic Sans MS" w:hAnsi="Comic Sans MS"/>
              </w:rPr>
              <w:t>We run:</w:t>
            </w:r>
          </w:p>
          <w:p w:rsidR="00A37C9E" w:rsidRPr="00BC0454" w:rsidRDefault="00DD7B0D" w:rsidP="008A4464">
            <w:pPr>
              <w:pStyle w:val="ListParagraph"/>
              <w:numPr>
                <w:ilvl w:val="0"/>
                <w:numId w:val="2"/>
              </w:numPr>
              <w:rPr>
                <w:rFonts w:ascii="Comic Sans MS" w:hAnsi="Comic Sans MS"/>
              </w:rPr>
            </w:pPr>
            <w:r w:rsidRPr="00BC0454">
              <w:rPr>
                <w:rFonts w:ascii="Comic Sans MS" w:hAnsi="Comic Sans MS"/>
              </w:rPr>
              <w:t xml:space="preserve">1:1 </w:t>
            </w:r>
            <w:r w:rsidR="008A4464" w:rsidRPr="00BC0454">
              <w:rPr>
                <w:rFonts w:ascii="Comic Sans MS" w:hAnsi="Comic Sans MS"/>
              </w:rPr>
              <w:t xml:space="preserve">and small group </w:t>
            </w:r>
            <w:r w:rsidRPr="00BC0454">
              <w:rPr>
                <w:rFonts w:ascii="Comic Sans MS" w:hAnsi="Comic Sans MS"/>
              </w:rPr>
              <w:t>re</w:t>
            </w:r>
            <w:r w:rsidR="008A4464" w:rsidRPr="00BC0454">
              <w:rPr>
                <w:rFonts w:ascii="Comic Sans MS" w:hAnsi="Comic Sans MS"/>
              </w:rPr>
              <w:t xml:space="preserve">ading and writing support </w:t>
            </w:r>
          </w:p>
          <w:p w:rsidR="008A4464" w:rsidRPr="00BC0454" w:rsidRDefault="008A4464" w:rsidP="008A4464">
            <w:pPr>
              <w:pStyle w:val="ListParagraph"/>
              <w:numPr>
                <w:ilvl w:val="0"/>
                <w:numId w:val="2"/>
              </w:numPr>
              <w:rPr>
                <w:rFonts w:ascii="Comic Sans MS" w:hAnsi="Comic Sans MS"/>
              </w:rPr>
            </w:pPr>
            <w:r w:rsidRPr="00BC0454">
              <w:rPr>
                <w:rFonts w:ascii="Comic Sans MS" w:hAnsi="Comic Sans MS"/>
              </w:rPr>
              <w:t>Pre and Over learning booster groups for Maths and English</w:t>
            </w:r>
          </w:p>
          <w:p w:rsidR="008A4464" w:rsidRPr="00BC0454" w:rsidRDefault="008A4464" w:rsidP="008A4464">
            <w:pPr>
              <w:pStyle w:val="ListParagraph"/>
              <w:numPr>
                <w:ilvl w:val="0"/>
                <w:numId w:val="2"/>
              </w:numPr>
              <w:rPr>
                <w:rFonts w:ascii="Comic Sans MS" w:hAnsi="Comic Sans MS"/>
              </w:rPr>
            </w:pPr>
            <w:r w:rsidRPr="00BC0454">
              <w:rPr>
                <w:rFonts w:ascii="Comic Sans MS" w:hAnsi="Comic Sans MS"/>
              </w:rPr>
              <w:t>Time to Talk sessions focusing on key themes e.g. managing anxiety. These sessions can be 1:1 or small group.</w:t>
            </w:r>
          </w:p>
          <w:p w:rsidR="008A4464" w:rsidRPr="00BC0454" w:rsidRDefault="008A4464" w:rsidP="008A4464">
            <w:pPr>
              <w:pStyle w:val="ListParagraph"/>
              <w:numPr>
                <w:ilvl w:val="0"/>
                <w:numId w:val="2"/>
              </w:numPr>
              <w:rPr>
                <w:rFonts w:ascii="Comic Sans MS" w:hAnsi="Comic Sans MS"/>
              </w:rPr>
            </w:pPr>
            <w:r w:rsidRPr="00BC0454">
              <w:rPr>
                <w:rFonts w:ascii="Comic Sans MS" w:hAnsi="Comic Sans MS"/>
              </w:rPr>
              <w:t>Speech and Language- Communication Cookbook</w:t>
            </w:r>
          </w:p>
          <w:p w:rsidR="008A4464" w:rsidRPr="00BC0454" w:rsidRDefault="008A4464" w:rsidP="008A4464">
            <w:pPr>
              <w:pStyle w:val="ListParagraph"/>
              <w:numPr>
                <w:ilvl w:val="0"/>
                <w:numId w:val="2"/>
              </w:numPr>
              <w:rPr>
                <w:rFonts w:ascii="Comic Sans MS" w:hAnsi="Comic Sans MS"/>
              </w:rPr>
            </w:pPr>
            <w:r w:rsidRPr="00BC0454">
              <w:rPr>
                <w:rFonts w:ascii="Comic Sans MS" w:hAnsi="Comic Sans MS"/>
              </w:rPr>
              <w:t>Speech and Language-Talk Boost</w:t>
            </w:r>
          </w:p>
          <w:p w:rsidR="008A4464" w:rsidRDefault="008A4464" w:rsidP="008A4464">
            <w:pPr>
              <w:pStyle w:val="ListParagraph"/>
              <w:numPr>
                <w:ilvl w:val="0"/>
                <w:numId w:val="2"/>
              </w:numPr>
              <w:rPr>
                <w:rFonts w:ascii="Comic Sans MS" w:hAnsi="Comic Sans MS"/>
              </w:rPr>
            </w:pPr>
            <w:r w:rsidRPr="00BC0454">
              <w:rPr>
                <w:rFonts w:ascii="Comic Sans MS" w:hAnsi="Comic Sans MS"/>
              </w:rPr>
              <w:t>Style Comprehension</w:t>
            </w:r>
          </w:p>
          <w:p w:rsidR="00A42920" w:rsidRPr="00BC0454" w:rsidRDefault="00A42920" w:rsidP="008A4464">
            <w:pPr>
              <w:pStyle w:val="ListParagraph"/>
              <w:numPr>
                <w:ilvl w:val="0"/>
                <w:numId w:val="2"/>
              </w:numPr>
              <w:rPr>
                <w:rFonts w:ascii="Comic Sans MS" w:hAnsi="Comic Sans MS"/>
              </w:rPr>
            </w:pPr>
            <w:r>
              <w:rPr>
                <w:rFonts w:ascii="Comic Sans MS" w:hAnsi="Comic Sans MS"/>
              </w:rPr>
              <w:t>Phonics boosters</w:t>
            </w:r>
          </w:p>
        </w:tc>
      </w:tr>
      <w:tr w:rsidR="00A37C9E" w:rsidRPr="00BC0454" w:rsidTr="006943F3">
        <w:tc>
          <w:tcPr>
            <w:tcW w:w="531" w:type="dxa"/>
            <w:gridSpan w:val="2"/>
            <w:vMerge/>
          </w:tcPr>
          <w:p w:rsidR="00A37C9E" w:rsidRPr="00BC0454" w:rsidRDefault="00A37C9E">
            <w:pPr>
              <w:ind w:left="0"/>
              <w:rPr>
                <w:rFonts w:ascii="Comic Sans MS" w:hAnsi="Comic Sans MS"/>
              </w:rPr>
            </w:pPr>
          </w:p>
        </w:tc>
        <w:tc>
          <w:tcPr>
            <w:tcW w:w="349" w:type="dxa"/>
          </w:tcPr>
          <w:p w:rsidR="00A37C9E" w:rsidRPr="00BC0454" w:rsidRDefault="00A37C9E">
            <w:pPr>
              <w:ind w:left="0"/>
              <w:rPr>
                <w:rFonts w:ascii="Comic Sans MS" w:hAnsi="Comic Sans MS"/>
              </w:rPr>
            </w:pPr>
            <w:r w:rsidRPr="00BC0454">
              <w:rPr>
                <w:rFonts w:ascii="Comic Sans MS" w:hAnsi="Comic Sans MS"/>
              </w:rPr>
              <w:t>d</w:t>
            </w:r>
          </w:p>
        </w:tc>
        <w:tc>
          <w:tcPr>
            <w:tcW w:w="8900" w:type="dxa"/>
          </w:tcPr>
          <w:p w:rsidR="00A37C9E" w:rsidRPr="00A42920" w:rsidRDefault="00A37C9E">
            <w:pPr>
              <w:ind w:left="0"/>
              <w:rPr>
                <w:rFonts w:ascii="Comic Sans MS" w:hAnsi="Comic Sans MS"/>
                <w:b/>
              </w:rPr>
            </w:pPr>
            <w:r w:rsidRPr="00A42920">
              <w:rPr>
                <w:rFonts w:ascii="Comic Sans MS" w:hAnsi="Comic Sans MS"/>
                <w:b/>
              </w:rPr>
              <w:t>What teaching strategies does our school use for children with learning difficulties including:</w:t>
            </w:r>
          </w:p>
          <w:p w:rsidR="00A37C9E" w:rsidRPr="00BC0454" w:rsidRDefault="00A37C9E" w:rsidP="00C06501">
            <w:pPr>
              <w:pStyle w:val="ListParagraph"/>
              <w:numPr>
                <w:ilvl w:val="0"/>
                <w:numId w:val="1"/>
              </w:numPr>
              <w:rPr>
                <w:rFonts w:ascii="Comic Sans MS" w:hAnsi="Comic Sans MS"/>
              </w:rPr>
            </w:pPr>
            <w:r w:rsidRPr="00BC0454">
              <w:rPr>
                <w:rFonts w:ascii="Comic Sans MS" w:hAnsi="Comic Sans MS"/>
              </w:rPr>
              <w:t>Autistic spectrum disorder</w:t>
            </w:r>
          </w:p>
          <w:p w:rsidR="00A37C9E" w:rsidRPr="00BC0454" w:rsidRDefault="00A37C9E" w:rsidP="00C06501">
            <w:pPr>
              <w:pStyle w:val="ListParagraph"/>
              <w:numPr>
                <w:ilvl w:val="0"/>
                <w:numId w:val="1"/>
              </w:numPr>
              <w:rPr>
                <w:rFonts w:ascii="Comic Sans MS" w:hAnsi="Comic Sans MS"/>
              </w:rPr>
            </w:pPr>
            <w:r w:rsidRPr="00BC0454">
              <w:rPr>
                <w:rFonts w:ascii="Comic Sans MS" w:hAnsi="Comic Sans MS"/>
              </w:rPr>
              <w:t>Hearing impairment</w:t>
            </w:r>
          </w:p>
          <w:p w:rsidR="00A37C9E" w:rsidRPr="00BC0454" w:rsidRDefault="00A37C9E" w:rsidP="00C06501">
            <w:pPr>
              <w:pStyle w:val="ListParagraph"/>
              <w:numPr>
                <w:ilvl w:val="0"/>
                <w:numId w:val="1"/>
              </w:numPr>
              <w:rPr>
                <w:rFonts w:ascii="Comic Sans MS" w:hAnsi="Comic Sans MS"/>
              </w:rPr>
            </w:pPr>
            <w:r w:rsidRPr="00BC0454">
              <w:rPr>
                <w:rFonts w:ascii="Comic Sans MS" w:hAnsi="Comic Sans MS"/>
              </w:rPr>
              <w:t>Visual impairment</w:t>
            </w:r>
          </w:p>
          <w:p w:rsidR="00A37C9E" w:rsidRPr="00BC0454" w:rsidRDefault="00A37C9E" w:rsidP="00C06501">
            <w:pPr>
              <w:pStyle w:val="ListParagraph"/>
              <w:numPr>
                <w:ilvl w:val="0"/>
                <w:numId w:val="1"/>
              </w:numPr>
              <w:rPr>
                <w:rFonts w:ascii="Comic Sans MS" w:hAnsi="Comic Sans MS"/>
              </w:rPr>
            </w:pPr>
            <w:r w:rsidRPr="00BC0454">
              <w:rPr>
                <w:rFonts w:ascii="Comic Sans MS" w:hAnsi="Comic Sans MS"/>
              </w:rPr>
              <w:t>Speech and language difficulties</w:t>
            </w:r>
          </w:p>
          <w:p w:rsidR="00A37C9E" w:rsidRPr="00BC0454" w:rsidRDefault="00A37C9E" w:rsidP="00A84A4B">
            <w:pPr>
              <w:rPr>
                <w:rFonts w:ascii="Comic Sans MS" w:hAnsi="Comic Sans MS"/>
              </w:rPr>
            </w:pPr>
          </w:p>
          <w:p w:rsidR="00A84A4B" w:rsidRDefault="00A84A4B" w:rsidP="00A84A4B">
            <w:pPr>
              <w:ind w:left="0"/>
              <w:rPr>
                <w:rFonts w:ascii="Comic Sans MS" w:hAnsi="Comic Sans MS"/>
              </w:rPr>
            </w:pPr>
            <w:r w:rsidRPr="00BC0454">
              <w:rPr>
                <w:rFonts w:ascii="Comic Sans MS" w:hAnsi="Comic Sans MS"/>
              </w:rPr>
              <w:t>We are very child-led in approach and assess and review a child’s individual needs in order to plan for teaching and learning that is appropriate to the level of need. We work with different agencies and professionals, as well as the family to provide the best possible provision and ensure that the curriculum is accessible to the child. This may include using visual communication aids and timetables to support children with communication and interaction difficulties e.g. a total communication approach using Communicate in Print, signing and computer software. At all times we aim for children to be accessing the curriculum with their peers, however at time</w:t>
            </w:r>
            <w:r w:rsidR="00D90E57" w:rsidRPr="00BC0454">
              <w:rPr>
                <w:rFonts w:ascii="Comic Sans MS" w:hAnsi="Comic Sans MS"/>
              </w:rPr>
              <w:t>s</w:t>
            </w:r>
            <w:r w:rsidRPr="00BC0454">
              <w:rPr>
                <w:rFonts w:ascii="Comic Sans MS" w:hAnsi="Comic Sans MS"/>
              </w:rPr>
              <w:t>, to target specific areas of difficulties we may work with a child one to one e.g. to break down speech and language barriers.</w:t>
            </w:r>
          </w:p>
          <w:p w:rsidR="00A42920" w:rsidRPr="00BC0454" w:rsidRDefault="00A42920" w:rsidP="00A84A4B">
            <w:pPr>
              <w:ind w:left="0"/>
              <w:rPr>
                <w:rFonts w:ascii="Comic Sans MS" w:hAnsi="Comic Sans MS"/>
              </w:rPr>
            </w:pPr>
          </w:p>
        </w:tc>
      </w:tr>
      <w:tr w:rsidR="00A37C9E" w:rsidRPr="00BC0454" w:rsidTr="006943F3">
        <w:tc>
          <w:tcPr>
            <w:tcW w:w="531" w:type="dxa"/>
            <w:gridSpan w:val="2"/>
            <w:vMerge/>
          </w:tcPr>
          <w:p w:rsidR="00A37C9E" w:rsidRPr="00BC0454" w:rsidRDefault="00A37C9E">
            <w:pPr>
              <w:ind w:left="0"/>
              <w:rPr>
                <w:rFonts w:ascii="Comic Sans MS" w:hAnsi="Comic Sans MS"/>
              </w:rPr>
            </w:pPr>
          </w:p>
        </w:tc>
        <w:tc>
          <w:tcPr>
            <w:tcW w:w="349" w:type="dxa"/>
          </w:tcPr>
          <w:p w:rsidR="00A37C9E" w:rsidRPr="00BC0454" w:rsidRDefault="00A37C9E">
            <w:pPr>
              <w:ind w:left="0"/>
              <w:rPr>
                <w:rFonts w:ascii="Comic Sans MS" w:hAnsi="Comic Sans MS"/>
              </w:rPr>
            </w:pPr>
            <w:r w:rsidRPr="00BC0454">
              <w:rPr>
                <w:rFonts w:ascii="Comic Sans MS" w:hAnsi="Comic Sans MS"/>
              </w:rPr>
              <w:t>e</w:t>
            </w:r>
          </w:p>
        </w:tc>
        <w:tc>
          <w:tcPr>
            <w:tcW w:w="8900" w:type="dxa"/>
          </w:tcPr>
          <w:p w:rsidR="00A37C9E" w:rsidRPr="00A42920" w:rsidRDefault="00A37C9E" w:rsidP="00202124">
            <w:pPr>
              <w:ind w:left="0"/>
              <w:rPr>
                <w:rFonts w:ascii="Comic Sans MS" w:hAnsi="Comic Sans MS"/>
                <w:b/>
              </w:rPr>
            </w:pPr>
            <w:r w:rsidRPr="00A42920">
              <w:rPr>
                <w:rFonts w:ascii="Comic Sans MS" w:hAnsi="Comic Sans MS"/>
                <w:b/>
              </w:rPr>
              <w:t>What support does our school put in place for children and young people who find itdifficult to conform to normal behavioural expectations and how do we support children and young people to avoid exclusion?</w:t>
            </w:r>
          </w:p>
          <w:p w:rsidR="008A4464" w:rsidRPr="00BC0454" w:rsidRDefault="008A4464">
            <w:pPr>
              <w:ind w:left="0"/>
              <w:rPr>
                <w:rFonts w:ascii="Comic Sans MS" w:hAnsi="Comic Sans MS"/>
              </w:rPr>
            </w:pPr>
          </w:p>
          <w:p w:rsidR="00CE56DC" w:rsidRPr="00BC0454" w:rsidRDefault="008A4464" w:rsidP="00CE56DC">
            <w:pPr>
              <w:pStyle w:val="ListParagraph"/>
              <w:numPr>
                <w:ilvl w:val="0"/>
                <w:numId w:val="1"/>
              </w:numPr>
              <w:rPr>
                <w:rFonts w:ascii="Comic Sans MS" w:hAnsi="Comic Sans MS"/>
              </w:rPr>
            </w:pPr>
            <w:r w:rsidRPr="00BC0454">
              <w:rPr>
                <w:rFonts w:ascii="Comic Sans MS" w:hAnsi="Comic Sans MS"/>
              </w:rPr>
              <w:t>Our behavioural system is very successful and behavioural standards at Bromesberrow are high. Our behaviour Policy outl</w:t>
            </w:r>
            <w:r w:rsidR="00CE56DC" w:rsidRPr="00BC0454">
              <w:rPr>
                <w:rFonts w:ascii="Comic Sans MS" w:hAnsi="Comic Sans MS"/>
              </w:rPr>
              <w:t>ines our approach to behaviour in general and is available on our school website.</w:t>
            </w:r>
          </w:p>
          <w:p w:rsidR="00CE56DC" w:rsidRPr="00BC0454" w:rsidRDefault="00D90E57" w:rsidP="00CE56DC">
            <w:pPr>
              <w:pStyle w:val="ListParagraph"/>
              <w:numPr>
                <w:ilvl w:val="0"/>
                <w:numId w:val="1"/>
              </w:numPr>
              <w:rPr>
                <w:rFonts w:ascii="Comic Sans MS" w:hAnsi="Comic Sans MS"/>
              </w:rPr>
            </w:pPr>
            <w:r w:rsidRPr="00BC0454">
              <w:rPr>
                <w:rFonts w:ascii="Comic Sans MS" w:hAnsi="Comic Sans MS"/>
              </w:rPr>
              <w:t xml:space="preserve">We have a very nurturing approach as a school and focus heavily on our core Values: perseverance, respect, motivation, kindness, pride </w:t>
            </w:r>
            <w:r w:rsidR="00CE56DC" w:rsidRPr="00BC0454">
              <w:rPr>
                <w:rFonts w:ascii="Comic Sans MS" w:hAnsi="Comic Sans MS"/>
              </w:rPr>
              <w:t xml:space="preserve">and cooperation. Our personal, social, health and emotional curriculum is well developed to work alongside this. We use Gloucestershire’s Pink Curriculum resources in KS2 </w:t>
            </w:r>
            <w:hyperlink r:id="rId12" w:history="1">
              <w:r w:rsidR="00CE56DC" w:rsidRPr="00BC0454">
                <w:rPr>
                  <w:rStyle w:val="Hyperlink"/>
                  <w:rFonts w:ascii="Comic Sans MS" w:hAnsi="Comic Sans MS"/>
                </w:rPr>
                <w:t>http://www.ghll.org.uk/pink-safeguarding-curriculum/</w:t>
              </w:r>
            </w:hyperlink>
            <w:r w:rsidR="00CE56DC" w:rsidRPr="00BC0454">
              <w:rPr>
                <w:rFonts w:ascii="Comic Sans MS" w:hAnsi="Comic Sans MS"/>
              </w:rPr>
              <w:t xml:space="preserve"> and Zippy’s</w:t>
            </w:r>
            <w:r w:rsidR="007531FF" w:rsidRPr="00BC0454">
              <w:rPr>
                <w:rFonts w:ascii="Comic Sans MS" w:hAnsi="Comic Sans MS"/>
              </w:rPr>
              <w:t xml:space="preserve"> and Apple’s</w:t>
            </w:r>
            <w:r w:rsidR="00CE56DC" w:rsidRPr="00BC0454">
              <w:rPr>
                <w:rFonts w:ascii="Comic Sans MS" w:hAnsi="Comic Sans MS"/>
              </w:rPr>
              <w:t xml:space="preserve"> Friends in the Early Yea</w:t>
            </w:r>
            <w:r w:rsidR="007531FF" w:rsidRPr="00BC0454">
              <w:rPr>
                <w:rFonts w:ascii="Comic Sans MS" w:hAnsi="Comic Sans MS"/>
              </w:rPr>
              <w:t>rs,</w:t>
            </w:r>
            <w:r w:rsidR="00CE56DC" w:rsidRPr="00BC0454">
              <w:rPr>
                <w:rFonts w:ascii="Comic Sans MS" w:hAnsi="Comic Sans MS"/>
              </w:rPr>
              <w:t xml:space="preserve"> KS1 </w:t>
            </w:r>
            <w:r w:rsidR="007531FF" w:rsidRPr="00BC0454">
              <w:rPr>
                <w:rFonts w:ascii="Comic Sans MS" w:hAnsi="Comic Sans MS"/>
              </w:rPr>
              <w:t xml:space="preserve">and KS2 </w:t>
            </w:r>
            <w:hyperlink r:id="rId13" w:history="1">
              <w:r w:rsidR="00CE56DC" w:rsidRPr="00BC0454">
                <w:rPr>
                  <w:rStyle w:val="Hyperlink"/>
                  <w:rFonts w:ascii="Comic Sans MS" w:hAnsi="Comic Sans MS"/>
                </w:rPr>
                <w:t>http://www.partnershipforchildren.org.uk/teachers/zippy-s-friends-teachers.html</w:t>
              </w:r>
            </w:hyperlink>
            <w:r w:rsidR="00A42920">
              <w:rPr>
                <w:rFonts w:ascii="Comic Sans MS" w:hAnsi="Comic Sans MS"/>
              </w:rPr>
              <w:t xml:space="preserve">. Our overall PSHE approach using the PSHE Association resources can be found on our school website. </w:t>
            </w:r>
          </w:p>
          <w:p w:rsidR="00CE56DC" w:rsidRPr="00BC0454" w:rsidRDefault="00CE56DC" w:rsidP="00CE56DC">
            <w:pPr>
              <w:pStyle w:val="ListParagraph"/>
              <w:numPr>
                <w:ilvl w:val="0"/>
                <w:numId w:val="1"/>
              </w:numPr>
              <w:rPr>
                <w:rFonts w:ascii="Comic Sans MS" w:hAnsi="Comic Sans MS"/>
              </w:rPr>
            </w:pPr>
            <w:r w:rsidRPr="00BC0454">
              <w:rPr>
                <w:rFonts w:ascii="Comic Sans MS" w:hAnsi="Comic Sans MS"/>
              </w:rPr>
              <w:t>To support those more vulnerable children we put in place more specific strate</w:t>
            </w:r>
            <w:r w:rsidR="00A42920">
              <w:rPr>
                <w:rFonts w:ascii="Comic Sans MS" w:hAnsi="Comic Sans MS"/>
              </w:rPr>
              <w:t>gies and programmes of support</w:t>
            </w:r>
            <w:r w:rsidRPr="00BC0454">
              <w:rPr>
                <w:rFonts w:ascii="Comic Sans MS" w:hAnsi="Comic Sans MS"/>
              </w:rPr>
              <w:t>. Often children at this point will have a specific Behavioural Plan, which will have parent and child input. This plan may also involve the input of other professionals e.g. the educational psychologist and behaviour support team.</w:t>
            </w:r>
          </w:p>
          <w:p w:rsidR="00A37C9E" w:rsidRPr="00BC0454" w:rsidRDefault="00CE56DC" w:rsidP="00A42920">
            <w:pPr>
              <w:pStyle w:val="ListParagraph"/>
              <w:numPr>
                <w:ilvl w:val="0"/>
                <w:numId w:val="1"/>
              </w:numPr>
              <w:rPr>
                <w:rFonts w:ascii="Comic Sans MS" w:hAnsi="Comic Sans MS"/>
              </w:rPr>
            </w:pPr>
            <w:r w:rsidRPr="00BC0454">
              <w:rPr>
                <w:rFonts w:ascii="Comic Sans MS" w:hAnsi="Comic Sans MS"/>
              </w:rPr>
              <w:t xml:space="preserve">We have an Early Offer of Help to support our families going through difficulties/hardships, which is available </w:t>
            </w:r>
            <w:r w:rsidR="00A42920">
              <w:rPr>
                <w:rFonts w:ascii="Comic Sans MS" w:hAnsi="Comic Sans MS"/>
              </w:rPr>
              <w:t xml:space="preserve">within our Safeguarding Policy </w:t>
            </w:r>
            <w:r w:rsidRPr="00BC0454">
              <w:rPr>
                <w:rFonts w:ascii="Comic Sans MS" w:hAnsi="Comic Sans MS"/>
              </w:rPr>
              <w:t>on our school websit</w:t>
            </w:r>
            <w:r w:rsidR="00621227" w:rsidRPr="00BC0454">
              <w:rPr>
                <w:rFonts w:ascii="Comic Sans MS" w:hAnsi="Comic Sans MS"/>
              </w:rPr>
              <w:t xml:space="preserve">e. We signpost families to help, as available through Gloucestershire’s Local Offer: </w:t>
            </w:r>
            <w:hyperlink r:id="rId14" w:history="1">
              <w:r w:rsidR="00621227" w:rsidRPr="00BC0454">
                <w:rPr>
                  <w:rStyle w:val="Hyperlink"/>
                  <w:rFonts w:ascii="Comic Sans MS" w:hAnsi="Comic Sans MS"/>
                </w:rPr>
                <w:t>http://www.glosfamiliesdirectory.org.uk/kb5/gloucs/glosfamilies/localoffer.page</w:t>
              </w:r>
            </w:hyperlink>
            <w:r w:rsidR="00621227" w:rsidRPr="00BC0454">
              <w:rPr>
                <w:rFonts w:ascii="Comic Sans MS" w:hAnsi="Comic Sans MS"/>
              </w:rPr>
              <w:t xml:space="preserve"> and Early Offer of Help: </w:t>
            </w:r>
            <w:hyperlink r:id="rId15" w:history="1">
              <w:r w:rsidR="00A42920" w:rsidRPr="00216C4A">
                <w:rPr>
                  <w:rStyle w:val="Hyperlink"/>
                  <w:rFonts w:ascii="Comic Sans MS" w:hAnsi="Comic Sans MS"/>
                </w:rPr>
                <w:t>https://www.gloucestershire.gov.uk/health-and-social-care/children-young-people-and-families/early-help-for-children-young-people-and-families/</w:t>
              </w:r>
            </w:hyperlink>
          </w:p>
        </w:tc>
      </w:tr>
      <w:tr w:rsidR="00FE7E47" w:rsidRPr="00BC0454" w:rsidTr="006943F3">
        <w:tc>
          <w:tcPr>
            <w:tcW w:w="485" w:type="dxa"/>
          </w:tcPr>
          <w:p w:rsidR="00FE7E47" w:rsidRPr="00BC0454" w:rsidRDefault="00AD7EF8">
            <w:pPr>
              <w:ind w:left="0"/>
              <w:rPr>
                <w:rFonts w:ascii="Comic Sans MS" w:hAnsi="Comic Sans MS"/>
              </w:rPr>
            </w:pPr>
            <w:r w:rsidRPr="00BC0454">
              <w:rPr>
                <w:rFonts w:ascii="Comic Sans MS" w:hAnsi="Comic Sans MS"/>
              </w:rPr>
              <w:t>10</w:t>
            </w:r>
          </w:p>
        </w:tc>
        <w:tc>
          <w:tcPr>
            <w:tcW w:w="9295" w:type="dxa"/>
            <w:gridSpan w:val="3"/>
          </w:tcPr>
          <w:p w:rsidR="00D81F91" w:rsidRPr="00A42920" w:rsidRDefault="00FE7E47">
            <w:pPr>
              <w:ind w:left="0"/>
              <w:rPr>
                <w:rFonts w:ascii="Comic Sans MS" w:hAnsi="Comic Sans MS"/>
                <w:b/>
              </w:rPr>
            </w:pPr>
            <w:r w:rsidRPr="00A42920">
              <w:rPr>
                <w:rFonts w:ascii="Comic Sans MS" w:hAnsi="Comic Sans MS"/>
                <w:b/>
              </w:rPr>
              <w:t xml:space="preserve">Which other services do we use to provide for and support our pupils/students? </w:t>
            </w:r>
          </w:p>
          <w:p w:rsidR="00D81F91" w:rsidRPr="00BC0454" w:rsidRDefault="008A4464" w:rsidP="008A4464">
            <w:pPr>
              <w:pStyle w:val="ListParagraph"/>
              <w:numPr>
                <w:ilvl w:val="0"/>
                <w:numId w:val="1"/>
              </w:numPr>
              <w:rPr>
                <w:rFonts w:ascii="Comic Sans MS" w:hAnsi="Comic Sans MS"/>
              </w:rPr>
            </w:pPr>
            <w:r w:rsidRPr="00BC0454">
              <w:rPr>
                <w:rFonts w:ascii="Comic Sans MS" w:hAnsi="Comic Sans MS"/>
              </w:rPr>
              <w:t>Speech and Language Therapy</w:t>
            </w:r>
          </w:p>
          <w:p w:rsidR="008A4464" w:rsidRPr="00BC0454" w:rsidRDefault="008A4464" w:rsidP="008A4464">
            <w:pPr>
              <w:pStyle w:val="ListParagraph"/>
              <w:numPr>
                <w:ilvl w:val="0"/>
                <w:numId w:val="1"/>
              </w:numPr>
              <w:rPr>
                <w:rFonts w:ascii="Comic Sans MS" w:hAnsi="Comic Sans MS"/>
              </w:rPr>
            </w:pPr>
            <w:r w:rsidRPr="00BC0454">
              <w:rPr>
                <w:rFonts w:ascii="Comic Sans MS" w:hAnsi="Comic Sans MS"/>
              </w:rPr>
              <w:t>Educational Psychology</w:t>
            </w:r>
          </w:p>
          <w:p w:rsidR="008A4464" w:rsidRPr="00BC0454" w:rsidRDefault="008A4464" w:rsidP="008A4464">
            <w:pPr>
              <w:pStyle w:val="ListParagraph"/>
              <w:numPr>
                <w:ilvl w:val="0"/>
                <w:numId w:val="1"/>
              </w:numPr>
              <w:rPr>
                <w:rFonts w:ascii="Comic Sans MS" w:hAnsi="Comic Sans MS"/>
              </w:rPr>
            </w:pPr>
            <w:r w:rsidRPr="00BC0454">
              <w:rPr>
                <w:rFonts w:ascii="Comic Sans MS" w:hAnsi="Comic Sans MS"/>
              </w:rPr>
              <w:t>Advisory Teaching (ASD and Communication and Auditory support)</w:t>
            </w:r>
          </w:p>
          <w:p w:rsidR="008A4464" w:rsidRPr="00BC0454" w:rsidRDefault="008A4464" w:rsidP="008A4464">
            <w:pPr>
              <w:pStyle w:val="ListParagraph"/>
              <w:numPr>
                <w:ilvl w:val="0"/>
                <w:numId w:val="1"/>
              </w:numPr>
              <w:rPr>
                <w:rFonts w:ascii="Comic Sans MS" w:hAnsi="Comic Sans MS"/>
              </w:rPr>
            </w:pPr>
            <w:r w:rsidRPr="00BC0454">
              <w:rPr>
                <w:rFonts w:ascii="Comic Sans MS" w:hAnsi="Comic Sans MS"/>
              </w:rPr>
              <w:t>Children and Families Services</w:t>
            </w:r>
          </w:p>
          <w:p w:rsidR="007531FF" w:rsidRPr="00BC0454" w:rsidRDefault="00A42920" w:rsidP="008A4464">
            <w:pPr>
              <w:pStyle w:val="ListParagraph"/>
              <w:numPr>
                <w:ilvl w:val="0"/>
                <w:numId w:val="1"/>
              </w:numPr>
              <w:rPr>
                <w:rFonts w:ascii="Comic Sans MS" w:hAnsi="Comic Sans MS"/>
              </w:rPr>
            </w:pPr>
            <w:r>
              <w:rPr>
                <w:rFonts w:ascii="Comic Sans MS" w:hAnsi="Comic Sans MS"/>
              </w:rPr>
              <w:t>CYPS/CAMHS</w:t>
            </w:r>
          </w:p>
          <w:p w:rsidR="008A4464" w:rsidRPr="00BC0454" w:rsidRDefault="008A4464" w:rsidP="008A4464">
            <w:pPr>
              <w:pStyle w:val="ListParagraph"/>
              <w:numPr>
                <w:ilvl w:val="0"/>
                <w:numId w:val="1"/>
              </w:numPr>
              <w:rPr>
                <w:rFonts w:ascii="Comic Sans MS" w:hAnsi="Comic Sans MS"/>
              </w:rPr>
            </w:pPr>
            <w:r w:rsidRPr="00BC0454">
              <w:rPr>
                <w:rFonts w:ascii="Comic Sans MS" w:hAnsi="Comic Sans MS"/>
              </w:rPr>
              <w:t>Behavioural support service</w:t>
            </w:r>
          </w:p>
          <w:p w:rsidR="008A4464" w:rsidRPr="00BC0454" w:rsidRDefault="008A4464" w:rsidP="008A4464">
            <w:pPr>
              <w:pStyle w:val="ListParagraph"/>
              <w:numPr>
                <w:ilvl w:val="0"/>
                <w:numId w:val="1"/>
              </w:numPr>
              <w:rPr>
                <w:rFonts w:ascii="Comic Sans MS" w:hAnsi="Comic Sans MS"/>
              </w:rPr>
            </w:pPr>
            <w:r w:rsidRPr="00BC0454">
              <w:rPr>
                <w:rFonts w:ascii="Comic Sans MS" w:hAnsi="Comic Sans MS"/>
              </w:rPr>
              <w:t>Occupational Therapy</w:t>
            </w:r>
          </w:p>
          <w:p w:rsidR="008A4464" w:rsidRPr="00BC0454" w:rsidRDefault="008A4464" w:rsidP="008A4464">
            <w:pPr>
              <w:pStyle w:val="ListParagraph"/>
              <w:numPr>
                <w:ilvl w:val="0"/>
                <w:numId w:val="1"/>
              </w:numPr>
              <w:rPr>
                <w:rFonts w:ascii="Comic Sans MS" w:hAnsi="Comic Sans MS"/>
              </w:rPr>
            </w:pPr>
            <w:r w:rsidRPr="00BC0454">
              <w:rPr>
                <w:rFonts w:ascii="Comic Sans MS" w:hAnsi="Comic Sans MS"/>
              </w:rPr>
              <w:t>In reach and Outreach support from local Special Schools</w:t>
            </w:r>
          </w:p>
          <w:p w:rsidR="008A4464" w:rsidRPr="00BC0454" w:rsidRDefault="008A4464" w:rsidP="008A4464">
            <w:pPr>
              <w:pStyle w:val="ListParagraph"/>
              <w:numPr>
                <w:ilvl w:val="0"/>
                <w:numId w:val="1"/>
              </w:numPr>
              <w:rPr>
                <w:rFonts w:ascii="Comic Sans MS" w:hAnsi="Comic Sans MS"/>
              </w:rPr>
            </w:pPr>
            <w:r w:rsidRPr="00BC0454">
              <w:rPr>
                <w:rFonts w:ascii="Comic Sans MS" w:hAnsi="Comic Sans MS"/>
              </w:rPr>
              <w:t>Teens in Crisis</w:t>
            </w:r>
          </w:p>
          <w:p w:rsidR="008A4464" w:rsidRPr="00BC0454" w:rsidRDefault="008A4464" w:rsidP="008A4464">
            <w:pPr>
              <w:pStyle w:val="ListParagraph"/>
              <w:numPr>
                <w:ilvl w:val="0"/>
                <w:numId w:val="1"/>
              </w:numPr>
              <w:rPr>
                <w:rFonts w:ascii="Comic Sans MS" w:hAnsi="Comic Sans MS"/>
              </w:rPr>
            </w:pPr>
            <w:r w:rsidRPr="00BC0454">
              <w:rPr>
                <w:rFonts w:ascii="Comic Sans MS" w:hAnsi="Comic Sans MS"/>
              </w:rPr>
              <w:t>Young Minds</w:t>
            </w:r>
          </w:p>
          <w:p w:rsidR="008A4464" w:rsidRPr="00BC0454" w:rsidRDefault="008A4464" w:rsidP="008A4464">
            <w:pPr>
              <w:pStyle w:val="ListParagraph"/>
              <w:numPr>
                <w:ilvl w:val="0"/>
                <w:numId w:val="1"/>
              </w:numPr>
              <w:rPr>
                <w:rFonts w:ascii="Comic Sans MS" w:hAnsi="Comic Sans MS"/>
              </w:rPr>
            </w:pPr>
            <w:r w:rsidRPr="00BC0454">
              <w:rPr>
                <w:rFonts w:ascii="Comic Sans MS" w:hAnsi="Comic Sans MS"/>
              </w:rPr>
              <w:t>Homestart</w:t>
            </w:r>
          </w:p>
          <w:p w:rsidR="008A4464" w:rsidRPr="00BC0454" w:rsidRDefault="008A4464" w:rsidP="008A4464">
            <w:pPr>
              <w:pStyle w:val="ListParagraph"/>
              <w:numPr>
                <w:ilvl w:val="0"/>
                <w:numId w:val="1"/>
              </w:numPr>
              <w:rPr>
                <w:rFonts w:ascii="Comic Sans MS" w:hAnsi="Comic Sans MS"/>
              </w:rPr>
            </w:pPr>
            <w:r w:rsidRPr="00BC0454">
              <w:rPr>
                <w:rFonts w:ascii="Comic Sans MS" w:hAnsi="Comic Sans MS"/>
              </w:rPr>
              <w:t>CAF support</w:t>
            </w:r>
          </w:p>
          <w:p w:rsidR="00F21667" w:rsidRPr="00BC0454" w:rsidRDefault="00F21667" w:rsidP="008A4464">
            <w:pPr>
              <w:pStyle w:val="ListParagraph"/>
              <w:numPr>
                <w:ilvl w:val="0"/>
                <w:numId w:val="1"/>
              </w:numPr>
              <w:rPr>
                <w:rFonts w:ascii="Comic Sans MS" w:hAnsi="Comic Sans MS"/>
              </w:rPr>
            </w:pPr>
            <w:r w:rsidRPr="00BC0454">
              <w:rPr>
                <w:rFonts w:ascii="Comic Sans MS" w:hAnsi="Comic Sans MS"/>
              </w:rPr>
              <w:t xml:space="preserve">Zippy’s </w:t>
            </w:r>
            <w:r w:rsidR="007531FF" w:rsidRPr="00BC0454">
              <w:rPr>
                <w:rFonts w:ascii="Comic Sans MS" w:hAnsi="Comic Sans MS"/>
              </w:rPr>
              <w:t xml:space="preserve">and Apple’s </w:t>
            </w:r>
            <w:r w:rsidRPr="00BC0454">
              <w:rPr>
                <w:rFonts w:ascii="Comic Sans MS" w:hAnsi="Comic Sans MS"/>
              </w:rPr>
              <w:t>Friends- Pastoral support group</w:t>
            </w:r>
          </w:p>
          <w:p w:rsidR="00E1742F" w:rsidRPr="00BC0454" w:rsidRDefault="00E1742F">
            <w:pPr>
              <w:ind w:left="0"/>
              <w:rPr>
                <w:rFonts w:ascii="Comic Sans MS" w:hAnsi="Comic Sans MS"/>
                <w:i/>
                <w:sz w:val="20"/>
                <w:szCs w:val="20"/>
              </w:rPr>
            </w:pPr>
          </w:p>
          <w:p w:rsidR="008A4464" w:rsidRDefault="008A4464">
            <w:pPr>
              <w:ind w:left="0"/>
              <w:rPr>
                <w:rFonts w:ascii="Comic Sans MS" w:hAnsi="Comic Sans MS"/>
              </w:rPr>
            </w:pPr>
          </w:p>
          <w:p w:rsidR="00A42920" w:rsidRDefault="00A42920">
            <w:pPr>
              <w:ind w:left="0"/>
              <w:rPr>
                <w:rFonts w:ascii="Comic Sans MS" w:hAnsi="Comic Sans MS"/>
              </w:rPr>
            </w:pPr>
          </w:p>
          <w:p w:rsidR="00A42920" w:rsidRPr="00BC0454" w:rsidRDefault="00A42920">
            <w:pPr>
              <w:ind w:left="0"/>
              <w:rPr>
                <w:rFonts w:ascii="Comic Sans MS" w:hAnsi="Comic Sans MS"/>
              </w:rPr>
            </w:pPr>
          </w:p>
          <w:p w:rsidR="00202124" w:rsidRPr="00BC0454" w:rsidRDefault="00202124">
            <w:pPr>
              <w:ind w:left="0"/>
              <w:rPr>
                <w:rFonts w:ascii="Comic Sans MS" w:hAnsi="Comic Sans MS"/>
              </w:rPr>
            </w:pPr>
          </w:p>
        </w:tc>
      </w:tr>
      <w:tr w:rsidR="00746BD1" w:rsidRPr="00BC0454" w:rsidTr="006943F3">
        <w:tc>
          <w:tcPr>
            <w:tcW w:w="531" w:type="dxa"/>
            <w:gridSpan w:val="2"/>
            <w:vMerge w:val="restart"/>
          </w:tcPr>
          <w:p w:rsidR="00746BD1" w:rsidRPr="00BC0454" w:rsidRDefault="00746BD1">
            <w:pPr>
              <w:ind w:left="0"/>
              <w:rPr>
                <w:rFonts w:ascii="Comic Sans MS" w:hAnsi="Comic Sans MS"/>
              </w:rPr>
            </w:pPr>
          </w:p>
        </w:tc>
        <w:tc>
          <w:tcPr>
            <w:tcW w:w="349" w:type="dxa"/>
          </w:tcPr>
          <w:p w:rsidR="00746BD1" w:rsidRPr="00BC0454" w:rsidRDefault="00746BD1">
            <w:pPr>
              <w:ind w:left="0"/>
              <w:rPr>
                <w:rFonts w:ascii="Comic Sans MS" w:hAnsi="Comic Sans MS"/>
              </w:rPr>
            </w:pPr>
            <w:r w:rsidRPr="00BC0454">
              <w:rPr>
                <w:rFonts w:ascii="Comic Sans MS" w:hAnsi="Comic Sans MS"/>
              </w:rPr>
              <w:t>a</w:t>
            </w:r>
          </w:p>
        </w:tc>
        <w:tc>
          <w:tcPr>
            <w:tcW w:w="8900" w:type="dxa"/>
          </w:tcPr>
          <w:p w:rsidR="00746BD1" w:rsidRPr="00A42920" w:rsidRDefault="00746BD1">
            <w:pPr>
              <w:ind w:left="0"/>
              <w:rPr>
                <w:rFonts w:ascii="Comic Sans MS" w:hAnsi="Comic Sans MS"/>
                <w:b/>
              </w:rPr>
            </w:pPr>
            <w:r w:rsidRPr="00A42920">
              <w:rPr>
                <w:rFonts w:ascii="Comic Sans MS" w:hAnsi="Comic Sans MS"/>
                <w:b/>
              </w:rPr>
              <w:t>How do we meet the needs of SEN pupils/students</w:t>
            </w:r>
            <w:r w:rsidR="00621227" w:rsidRPr="00A42920">
              <w:rPr>
                <w:rFonts w:ascii="Comic Sans MS" w:hAnsi="Comic Sans MS"/>
                <w:b/>
              </w:rPr>
              <w:t>?</w:t>
            </w:r>
          </w:p>
          <w:p w:rsidR="00621227" w:rsidRPr="00BC0454" w:rsidRDefault="00621227">
            <w:pPr>
              <w:ind w:left="0"/>
              <w:rPr>
                <w:rFonts w:ascii="Comic Sans MS" w:hAnsi="Comic Sans MS"/>
              </w:rPr>
            </w:pPr>
          </w:p>
          <w:p w:rsidR="00E1742F" w:rsidRPr="00BC0454" w:rsidRDefault="008A4464" w:rsidP="00EA7665">
            <w:pPr>
              <w:ind w:left="0"/>
              <w:rPr>
                <w:rFonts w:ascii="Comic Sans MS" w:hAnsi="Comic Sans MS"/>
              </w:rPr>
            </w:pPr>
            <w:r w:rsidRPr="00BC0454">
              <w:rPr>
                <w:rFonts w:ascii="Comic Sans MS" w:hAnsi="Comic Sans MS"/>
              </w:rPr>
              <w:t>We meet the needs of children with SEN through our approach and ethos. We ensure that they are included and that the curriculum</w:t>
            </w:r>
            <w:r w:rsidR="00621227" w:rsidRPr="00BC0454">
              <w:rPr>
                <w:rFonts w:ascii="Comic Sans MS" w:hAnsi="Comic Sans MS"/>
              </w:rPr>
              <w:t xml:space="preserve"> is catered to fit their needs, making </w:t>
            </w:r>
            <w:r w:rsidR="00EA7665">
              <w:rPr>
                <w:rFonts w:ascii="Comic Sans MS" w:hAnsi="Comic Sans MS"/>
              </w:rPr>
              <w:t xml:space="preserve">any </w:t>
            </w:r>
            <w:r w:rsidR="00621227" w:rsidRPr="00BC0454">
              <w:rPr>
                <w:rFonts w:ascii="Comic Sans MS" w:hAnsi="Comic Sans MS"/>
              </w:rPr>
              <w:t xml:space="preserve">‘reasonable adjustments’ </w:t>
            </w:r>
            <w:r w:rsidR="00EA7665">
              <w:rPr>
                <w:rFonts w:ascii="Comic Sans MS" w:hAnsi="Comic Sans MS"/>
              </w:rPr>
              <w:t>to curriculum, planning and environment.</w:t>
            </w:r>
          </w:p>
        </w:tc>
      </w:tr>
      <w:tr w:rsidR="00746BD1" w:rsidRPr="00BC0454" w:rsidTr="006943F3">
        <w:tc>
          <w:tcPr>
            <w:tcW w:w="531" w:type="dxa"/>
            <w:gridSpan w:val="2"/>
            <w:vMerge/>
          </w:tcPr>
          <w:p w:rsidR="00746BD1" w:rsidRPr="00BC0454" w:rsidRDefault="00746BD1">
            <w:pPr>
              <w:ind w:left="0"/>
              <w:rPr>
                <w:rFonts w:ascii="Comic Sans MS" w:hAnsi="Comic Sans MS"/>
              </w:rPr>
            </w:pPr>
          </w:p>
        </w:tc>
        <w:tc>
          <w:tcPr>
            <w:tcW w:w="349" w:type="dxa"/>
          </w:tcPr>
          <w:p w:rsidR="00746BD1" w:rsidRPr="00BC0454" w:rsidRDefault="00746BD1">
            <w:pPr>
              <w:ind w:left="0"/>
              <w:rPr>
                <w:rFonts w:ascii="Comic Sans MS" w:hAnsi="Comic Sans MS"/>
              </w:rPr>
            </w:pPr>
            <w:r w:rsidRPr="00BC0454">
              <w:rPr>
                <w:rFonts w:ascii="Comic Sans MS" w:hAnsi="Comic Sans MS"/>
              </w:rPr>
              <w:t>b</w:t>
            </w:r>
          </w:p>
        </w:tc>
        <w:tc>
          <w:tcPr>
            <w:tcW w:w="8900" w:type="dxa"/>
          </w:tcPr>
          <w:p w:rsidR="00746BD1" w:rsidRPr="00EA7665" w:rsidRDefault="00746BD1">
            <w:pPr>
              <w:ind w:left="0"/>
              <w:rPr>
                <w:rFonts w:ascii="Comic Sans MS" w:hAnsi="Comic Sans MS"/>
                <w:b/>
              </w:rPr>
            </w:pPr>
            <w:r w:rsidRPr="00EA7665">
              <w:rPr>
                <w:rFonts w:ascii="Comic Sans MS" w:hAnsi="Comic Sans MS"/>
                <w:b/>
              </w:rPr>
              <w:t>How do we support families of these pupils/students?</w:t>
            </w:r>
          </w:p>
          <w:p w:rsidR="00621227" w:rsidRPr="00BC0454" w:rsidRDefault="00621227">
            <w:pPr>
              <w:ind w:left="0"/>
              <w:rPr>
                <w:rFonts w:ascii="Comic Sans MS" w:hAnsi="Comic Sans MS"/>
              </w:rPr>
            </w:pPr>
          </w:p>
          <w:p w:rsidR="003E6274" w:rsidRPr="00BC0454" w:rsidRDefault="00EC4CCC">
            <w:pPr>
              <w:ind w:left="0"/>
              <w:rPr>
                <w:rFonts w:ascii="Comic Sans MS" w:hAnsi="Comic Sans MS"/>
              </w:rPr>
            </w:pPr>
            <w:r w:rsidRPr="00BC0454">
              <w:rPr>
                <w:rFonts w:ascii="Comic Sans MS" w:hAnsi="Comic Sans MS"/>
              </w:rPr>
              <w:t>We listen to families and work with them to provide the best possible learning experience for the child. We signpost families to services and act as a central hub to coordinate support. It is our aim that parents feel as welcome and included as part of the school community as their children do.</w:t>
            </w:r>
          </w:p>
        </w:tc>
      </w:tr>
      <w:tr w:rsidR="00746BD1" w:rsidRPr="00BC0454" w:rsidTr="006943F3">
        <w:tc>
          <w:tcPr>
            <w:tcW w:w="485" w:type="dxa"/>
          </w:tcPr>
          <w:p w:rsidR="00746BD1" w:rsidRPr="00BC0454" w:rsidRDefault="00AD7EF8">
            <w:pPr>
              <w:ind w:left="0"/>
              <w:rPr>
                <w:rFonts w:ascii="Comic Sans MS" w:hAnsi="Comic Sans MS"/>
              </w:rPr>
            </w:pPr>
            <w:r w:rsidRPr="00BC0454">
              <w:rPr>
                <w:rFonts w:ascii="Comic Sans MS" w:hAnsi="Comic Sans MS"/>
              </w:rPr>
              <w:t>11</w:t>
            </w:r>
          </w:p>
        </w:tc>
        <w:tc>
          <w:tcPr>
            <w:tcW w:w="9295" w:type="dxa"/>
            <w:gridSpan w:val="3"/>
          </w:tcPr>
          <w:p w:rsidR="00BE18E3" w:rsidRPr="00EA7665" w:rsidRDefault="009E6B57">
            <w:pPr>
              <w:ind w:left="0"/>
              <w:rPr>
                <w:rFonts w:ascii="Comic Sans MS" w:hAnsi="Comic Sans MS"/>
                <w:b/>
              </w:rPr>
            </w:pPr>
            <w:r w:rsidRPr="00EA7665">
              <w:rPr>
                <w:rFonts w:ascii="Comic Sans MS" w:hAnsi="Comic Sans MS"/>
                <w:b/>
              </w:rPr>
              <w:t xml:space="preserve">How does our school provide support to improve the emotional and social developments of our SEN pupils/students? </w:t>
            </w:r>
          </w:p>
          <w:p w:rsidR="00621227" w:rsidRPr="00BC0454" w:rsidRDefault="00621227">
            <w:pPr>
              <w:ind w:left="0"/>
              <w:rPr>
                <w:rFonts w:ascii="Comic Sans MS" w:hAnsi="Comic Sans MS"/>
              </w:rPr>
            </w:pPr>
          </w:p>
          <w:p w:rsidR="00BE18E3" w:rsidRPr="00BC0454" w:rsidRDefault="00EC4CCC">
            <w:pPr>
              <w:ind w:left="0"/>
              <w:rPr>
                <w:rFonts w:ascii="Comic Sans MS" w:hAnsi="Comic Sans MS"/>
              </w:rPr>
            </w:pPr>
            <w:r w:rsidRPr="00BC0454">
              <w:rPr>
                <w:rFonts w:ascii="Comic Sans MS" w:hAnsi="Comic Sans MS"/>
              </w:rPr>
              <w:t>At Bromesberrow we pride ourselves on our ability to cater to the whole child and their needs. Our small and friendly class sizes and high adult to child ratio means that we can fine tune and focus learning and support children at every level. Staff very much have an open door policy, where children feel comfortable to share concerns and worries. Children with different medical conditions</w:t>
            </w:r>
            <w:r w:rsidR="00EA7665">
              <w:rPr>
                <w:rFonts w:ascii="Comic Sans MS" w:hAnsi="Comic Sans MS"/>
              </w:rPr>
              <w:t xml:space="preserve"> and disabilities</w:t>
            </w:r>
            <w:r w:rsidRPr="00BC0454">
              <w:rPr>
                <w:rFonts w:ascii="Comic Sans MS" w:hAnsi="Comic Sans MS"/>
              </w:rPr>
              <w:t xml:space="preserve"> are always included with adaptions being made to the curriculum or experience to ensure that they can participate wherever possible. We have a clear policy on children with medical conditions, which should be viewed in conjunction with this (available through the school office). </w:t>
            </w:r>
          </w:p>
          <w:p w:rsidR="009E6B57" w:rsidRPr="00BC0454" w:rsidRDefault="009E6B57">
            <w:pPr>
              <w:ind w:left="0"/>
              <w:rPr>
                <w:rFonts w:ascii="Comic Sans MS" w:hAnsi="Comic Sans MS"/>
              </w:rPr>
            </w:pPr>
          </w:p>
          <w:p w:rsidR="009E6B57" w:rsidRPr="00BC0454" w:rsidRDefault="009E6B57">
            <w:pPr>
              <w:ind w:left="0"/>
              <w:rPr>
                <w:rFonts w:ascii="Comic Sans MS" w:hAnsi="Comic Sans MS"/>
              </w:rPr>
            </w:pPr>
          </w:p>
        </w:tc>
      </w:tr>
      <w:tr w:rsidR="003436A2" w:rsidRPr="00BC0454" w:rsidTr="006943F3">
        <w:tc>
          <w:tcPr>
            <w:tcW w:w="531" w:type="dxa"/>
            <w:gridSpan w:val="2"/>
            <w:vMerge w:val="restart"/>
          </w:tcPr>
          <w:p w:rsidR="003436A2" w:rsidRPr="00BC0454" w:rsidRDefault="003436A2">
            <w:pPr>
              <w:ind w:left="0"/>
              <w:rPr>
                <w:rFonts w:ascii="Comic Sans MS" w:hAnsi="Comic Sans MS"/>
              </w:rPr>
            </w:pPr>
          </w:p>
        </w:tc>
        <w:tc>
          <w:tcPr>
            <w:tcW w:w="349" w:type="dxa"/>
          </w:tcPr>
          <w:p w:rsidR="003436A2" w:rsidRPr="00BC0454" w:rsidRDefault="003436A2">
            <w:pPr>
              <w:ind w:left="0"/>
              <w:rPr>
                <w:rFonts w:ascii="Comic Sans MS" w:hAnsi="Comic Sans MS"/>
              </w:rPr>
            </w:pPr>
            <w:r w:rsidRPr="00BC0454">
              <w:rPr>
                <w:rFonts w:ascii="Comic Sans MS" w:hAnsi="Comic Sans MS"/>
              </w:rPr>
              <w:t>a</w:t>
            </w:r>
          </w:p>
        </w:tc>
        <w:tc>
          <w:tcPr>
            <w:tcW w:w="8900" w:type="dxa"/>
          </w:tcPr>
          <w:p w:rsidR="00EC4CCC" w:rsidRPr="00EA7665" w:rsidRDefault="003436A2">
            <w:pPr>
              <w:ind w:left="0"/>
              <w:rPr>
                <w:rFonts w:ascii="Comic Sans MS" w:hAnsi="Comic Sans MS"/>
                <w:b/>
              </w:rPr>
            </w:pPr>
            <w:r w:rsidRPr="00EA7665">
              <w:rPr>
                <w:rFonts w:ascii="Comic Sans MS" w:hAnsi="Comic Sans MS"/>
                <w:b/>
              </w:rPr>
              <w:t xml:space="preserve">How does our school manage the administration of medications </w:t>
            </w:r>
          </w:p>
          <w:p w:rsidR="00EC4CCC" w:rsidRPr="00BC0454" w:rsidRDefault="00EC4CCC" w:rsidP="00EC4CCC">
            <w:pPr>
              <w:pStyle w:val="ListParagraph"/>
              <w:numPr>
                <w:ilvl w:val="0"/>
                <w:numId w:val="1"/>
              </w:numPr>
              <w:rPr>
                <w:rFonts w:ascii="Comic Sans MS" w:hAnsi="Comic Sans MS"/>
              </w:rPr>
            </w:pPr>
            <w:r w:rsidRPr="00BC0454">
              <w:rPr>
                <w:rFonts w:ascii="Comic Sans MS" w:hAnsi="Comic Sans MS"/>
              </w:rPr>
              <w:t>Staff are trained for specific medical conditions and administering of medicines. The information for this training record is available in the school office, so all staff know exactly who is able to administer what.</w:t>
            </w:r>
          </w:p>
          <w:p w:rsidR="00EC4CCC" w:rsidRPr="00BC0454" w:rsidRDefault="00EC4CCC" w:rsidP="00EC4CCC">
            <w:pPr>
              <w:pStyle w:val="ListParagraph"/>
              <w:numPr>
                <w:ilvl w:val="0"/>
                <w:numId w:val="1"/>
              </w:numPr>
              <w:rPr>
                <w:rFonts w:ascii="Comic Sans MS" w:hAnsi="Comic Sans MS"/>
              </w:rPr>
            </w:pPr>
            <w:r w:rsidRPr="00BC0454">
              <w:rPr>
                <w:rFonts w:ascii="Comic Sans MS" w:hAnsi="Comic Sans MS"/>
              </w:rPr>
              <w:t>Parents need to fill out medicine forms and provide a care plan or help the school to build one (through consultation with the medical professionals)</w:t>
            </w:r>
            <w:r w:rsidR="00FF1B60" w:rsidRPr="00BC0454">
              <w:rPr>
                <w:rFonts w:ascii="Comic Sans MS" w:hAnsi="Comic Sans MS"/>
              </w:rPr>
              <w:t>. It is the responsibility of parents to inform us of any changes as to their child’s health and keep us up to date.</w:t>
            </w:r>
          </w:p>
          <w:p w:rsidR="00EC4CCC" w:rsidRPr="00BC0454" w:rsidRDefault="00FF1B60" w:rsidP="00EC4CCC">
            <w:pPr>
              <w:pStyle w:val="ListParagraph"/>
              <w:numPr>
                <w:ilvl w:val="0"/>
                <w:numId w:val="1"/>
              </w:numPr>
              <w:rPr>
                <w:rFonts w:ascii="Comic Sans MS" w:hAnsi="Comic Sans MS"/>
              </w:rPr>
            </w:pPr>
            <w:r w:rsidRPr="00BC0454">
              <w:rPr>
                <w:rFonts w:ascii="Comic Sans MS" w:hAnsi="Comic Sans MS"/>
              </w:rPr>
              <w:t>The school will communicate with parents regularly to ensure parents are kept up to date too, sharing how children are doing e.g. stamina levels.</w:t>
            </w:r>
          </w:p>
          <w:p w:rsidR="00621227" w:rsidRPr="00BC0454" w:rsidRDefault="00621227" w:rsidP="00FF1B60">
            <w:pPr>
              <w:ind w:left="0"/>
              <w:rPr>
                <w:rFonts w:ascii="Comic Sans MS" w:hAnsi="Comic Sans MS"/>
              </w:rPr>
            </w:pPr>
          </w:p>
          <w:p w:rsidR="00EA7665" w:rsidRPr="00EA7665" w:rsidRDefault="00EA7665" w:rsidP="00EA7665">
            <w:pPr>
              <w:ind w:left="0"/>
              <w:rPr>
                <w:rFonts w:ascii="Comic Sans MS" w:hAnsi="Comic Sans MS"/>
              </w:rPr>
            </w:pPr>
            <w:r w:rsidRPr="00EA7665">
              <w:rPr>
                <w:rFonts w:ascii="Comic Sans MS" w:hAnsi="Comic Sans MS"/>
              </w:rPr>
              <w:t xml:space="preserve">We have a clear policy on children with medical conditions, which should be viewed in conjunction with this (available through the school office). </w:t>
            </w:r>
          </w:p>
          <w:p w:rsidR="003436A2" w:rsidRPr="00BC0454" w:rsidRDefault="003436A2" w:rsidP="00FF1B60">
            <w:pPr>
              <w:ind w:left="0"/>
              <w:rPr>
                <w:rFonts w:ascii="Comic Sans MS" w:hAnsi="Comic Sans MS"/>
              </w:rPr>
            </w:pPr>
          </w:p>
        </w:tc>
      </w:tr>
      <w:tr w:rsidR="00896D1E" w:rsidRPr="00BC0454" w:rsidTr="006943F3">
        <w:tc>
          <w:tcPr>
            <w:tcW w:w="531" w:type="dxa"/>
            <w:gridSpan w:val="2"/>
            <w:vMerge/>
          </w:tcPr>
          <w:p w:rsidR="00896D1E" w:rsidRPr="00BC0454" w:rsidRDefault="00896D1E">
            <w:pPr>
              <w:ind w:left="0"/>
              <w:rPr>
                <w:rFonts w:ascii="Comic Sans MS" w:hAnsi="Comic Sans MS"/>
              </w:rPr>
            </w:pPr>
          </w:p>
        </w:tc>
        <w:tc>
          <w:tcPr>
            <w:tcW w:w="349" w:type="dxa"/>
          </w:tcPr>
          <w:p w:rsidR="00896D1E" w:rsidRPr="00BC0454" w:rsidRDefault="00896D1E">
            <w:pPr>
              <w:ind w:left="0"/>
              <w:rPr>
                <w:rFonts w:ascii="Comic Sans MS" w:hAnsi="Comic Sans MS"/>
              </w:rPr>
            </w:pPr>
            <w:r w:rsidRPr="00BC0454">
              <w:rPr>
                <w:rFonts w:ascii="Comic Sans MS" w:hAnsi="Comic Sans MS"/>
              </w:rPr>
              <w:t>b</w:t>
            </w:r>
          </w:p>
        </w:tc>
        <w:tc>
          <w:tcPr>
            <w:tcW w:w="8900" w:type="dxa"/>
          </w:tcPr>
          <w:p w:rsidR="00BE18E3" w:rsidRPr="00EA7665" w:rsidRDefault="006E5971">
            <w:pPr>
              <w:ind w:left="0"/>
              <w:rPr>
                <w:rFonts w:ascii="Comic Sans MS" w:hAnsi="Comic Sans MS"/>
                <w:b/>
              </w:rPr>
            </w:pPr>
            <w:r w:rsidRPr="00EA7665">
              <w:rPr>
                <w:rFonts w:ascii="Comic Sans MS" w:hAnsi="Comic Sans MS"/>
                <w:b/>
              </w:rPr>
              <w:t>How does our school help with personal care where this is needed</w:t>
            </w:r>
            <w:r w:rsidR="00621227" w:rsidRPr="00EA7665">
              <w:rPr>
                <w:rFonts w:ascii="Comic Sans MS" w:hAnsi="Comic Sans MS"/>
                <w:b/>
              </w:rPr>
              <w:t>?</w:t>
            </w:r>
          </w:p>
          <w:p w:rsidR="00621227" w:rsidRPr="00EA7665" w:rsidRDefault="00621227">
            <w:pPr>
              <w:ind w:left="0"/>
              <w:rPr>
                <w:rFonts w:ascii="Comic Sans MS" w:hAnsi="Comic Sans MS"/>
                <w:b/>
              </w:rPr>
            </w:pPr>
          </w:p>
          <w:p w:rsidR="006E5971" w:rsidRPr="00BC0454" w:rsidRDefault="00FF1B60">
            <w:pPr>
              <w:ind w:left="0"/>
              <w:rPr>
                <w:rFonts w:ascii="Comic Sans MS" w:hAnsi="Comic Sans MS"/>
              </w:rPr>
            </w:pPr>
            <w:r w:rsidRPr="00BC0454">
              <w:rPr>
                <w:rFonts w:ascii="Comic Sans MS" w:hAnsi="Comic Sans MS"/>
              </w:rPr>
              <w:t xml:space="preserve">We have an intimate care policy, which applies to all children with toileting needs. This is adjusted to individual needs and will often help to inform care plans for specific children. When a personal level of care is needed the school will always work to a care plan, which will be built in conjunction with parents and professionals. </w:t>
            </w:r>
          </w:p>
          <w:p w:rsidR="00397D34" w:rsidRDefault="00397D34">
            <w:pPr>
              <w:ind w:left="0"/>
              <w:rPr>
                <w:rFonts w:ascii="Comic Sans MS" w:hAnsi="Comic Sans MS"/>
                <w:i/>
                <w:sz w:val="20"/>
                <w:szCs w:val="20"/>
              </w:rPr>
            </w:pPr>
          </w:p>
          <w:p w:rsidR="00EA7665" w:rsidRDefault="00EA7665">
            <w:pPr>
              <w:ind w:left="0"/>
              <w:rPr>
                <w:rFonts w:ascii="Comic Sans MS" w:hAnsi="Comic Sans MS"/>
                <w:i/>
                <w:sz w:val="20"/>
                <w:szCs w:val="20"/>
              </w:rPr>
            </w:pPr>
          </w:p>
          <w:p w:rsidR="00EA7665" w:rsidRPr="00BC0454" w:rsidRDefault="00EA7665">
            <w:pPr>
              <w:ind w:left="0"/>
              <w:rPr>
                <w:rFonts w:ascii="Comic Sans MS" w:hAnsi="Comic Sans MS"/>
                <w:i/>
                <w:sz w:val="20"/>
                <w:szCs w:val="20"/>
              </w:rPr>
            </w:pPr>
          </w:p>
        </w:tc>
      </w:tr>
      <w:tr w:rsidR="003436A2" w:rsidRPr="00BC0454" w:rsidTr="006943F3">
        <w:tc>
          <w:tcPr>
            <w:tcW w:w="531" w:type="dxa"/>
            <w:gridSpan w:val="2"/>
            <w:vMerge/>
          </w:tcPr>
          <w:p w:rsidR="003436A2" w:rsidRPr="00BC0454" w:rsidRDefault="003436A2">
            <w:pPr>
              <w:ind w:left="0"/>
              <w:rPr>
                <w:rFonts w:ascii="Comic Sans MS" w:hAnsi="Comic Sans MS"/>
              </w:rPr>
            </w:pPr>
          </w:p>
        </w:tc>
        <w:tc>
          <w:tcPr>
            <w:tcW w:w="349" w:type="dxa"/>
          </w:tcPr>
          <w:p w:rsidR="003436A2" w:rsidRPr="00BC0454" w:rsidRDefault="00896D1E">
            <w:pPr>
              <w:ind w:left="0"/>
              <w:rPr>
                <w:rFonts w:ascii="Comic Sans MS" w:hAnsi="Comic Sans MS"/>
              </w:rPr>
            </w:pPr>
            <w:r w:rsidRPr="00BC0454">
              <w:rPr>
                <w:rFonts w:ascii="Comic Sans MS" w:hAnsi="Comic Sans MS"/>
              </w:rPr>
              <w:t>c</w:t>
            </w:r>
          </w:p>
        </w:tc>
        <w:tc>
          <w:tcPr>
            <w:tcW w:w="8900" w:type="dxa"/>
          </w:tcPr>
          <w:p w:rsidR="003436A2" w:rsidRPr="00EA7665" w:rsidRDefault="003436A2">
            <w:pPr>
              <w:ind w:left="0"/>
              <w:rPr>
                <w:rFonts w:ascii="Comic Sans MS" w:hAnsi="Comic Sans MS"/>
                <w:b/>
              </w:rPr>
            </w:pPr>
            <w:r w:rsidRPr="00EA7665">
              <w:rPr>
                <w:rFonts w:ascii="Comic Sans MS" w:hAnsi="Comic Sans MS"/>
                <w:b/>
              </w:rPr>
              <w:t>What is our policy on day trips, school outings, health and safety arrangements</w:t>
            </w:r>
            <w:r w:rsidR="00621227" w:rsidRPr="00EA7665">
              <w:rPr>
                <w:rFonts w:ascii="Comic Sans MS" w:hAnsi="Comic Sans MS"/>
                <w:b/>
              </w:rPr>
              <w:t>?</w:t>
            </w:r>
          </w:p>
          <w:p w:rsidR="00621227" w:rsidRPr="00BC0454" w:rsidRDefault="00621227">
            <w:pPr>
              <w:ind w:left="0"/>
              <w:rPr>
                <w:rFonts w:ascii="Comic Sans MS" w:hAnsi="Comic Sans MS"/>
              </w:rPr>
            </w:pPr>
          </w:p>
          <w:p w:rsidR="003436A2" w:rsidRPr="00BC0454" w:rsidRDefault="00FF1B60">
            <w:pPr>
              <w:ind w:left="0"/>
              <w:rPr>
                <w:rFonts w:ascii="Comic Sans MS" w:hAnsi="Comic Sans MS"/>
              </w:rPr>
            </w:pPr>
            <w:r w:rsidRPr="00BC0454">
              <w:rPr>
                <w:rFonts w:ascii="Comic Sans MS" w:hAnsi="Comic Sans MS"/>
              </w:rPr>
              <w:t>We make every effort to ensure all children, regardless of need are able to access trips and different experiences inside and outside of school. Our Disability and Access Plan refers to this in further detail. We also have an in depth Health and Safety Policy and put in place specific risk assessments to ensure all children are safe and secure in their environment.</w:t>
            </w:r>
          </w:p>
          <w:p w:rsidR="00621227" w:rsidRPr="00BC0454" w:rsidRDefault="00621227">
            <w:pPr>
              <w:ind w:left="0"/>
              <w:rPr>
                <w:rFonts w:ascii="Comic Sans MS" w:hAnsi="Comic Sans MS"/>
              </w:rPr>
            </w:pPr>
          </w:p>
        </w:tc>
      </w:tr>
      <w:tr w:rsidR="00D2317A" w:rsidRPr="00BC0454" w:rsidTr="006943F3">
        <w:tc>
          <w:tcPr>
            <w:tcW w:w="531" w:type="dxa"/>
            <w:gridSpan w:val="2"/>
          </w:tcPr>
          <w:p w:rsidR="00D2317A" w:rsidRPr="00BC0454" w:rsidRDefault="00D2317A">
            <w:pPr>
              <w:ind w:left="0"/>
              <w:rPr>
                <w:rFonts w:ascii="Comic Sans MS" w:hAnsi="Comic Sans MS"/>
              </w:rPr>
            </w:pPr>
          </w:p>
        </w:tc>
        <w:tc>
          <w:tcPr>
            <w:tcW w:w="349" w:type="dxa"/>
          </w:tcPr>
          <w:p w:rsidR="00D2317A" w:rsidRPr="00BC0454" w:rsidRDefault="00D2317A">
            <w:pPr>
              <w:ind w:left="0"/>
              <w:rPr>
                <w:rFonts w:ascii="Comic Sans MS" w:hAnsi="Comic Sans MS"/>
              </w:rPr>
            </w:pPr>
            <w:r w:rsidRPr="00BC0454">
              <w:rPr>
                <w:rFonts w:ascii="Comic Sans MS" w:hAnsi="Comic Sans MS"/>
              </w:rPr>
              <w:t>d</w:t>
            </w:r>
          </w:p>
        </w:tc>
        <w:tc>
          <w:tcPr>
            <w:tcW w:w="8900" w:type="dxa"/>
          </w:tcPr>
          <w:p w:rsidR="00D2317A" w:rsidRPr="00EA7665" w:rsidRDefault="00D2317A">
            <w:pPr>
              <w:ind w:left="0"/>
              <w:rPr>
                <w:rFonts w:ascii="Comic Sans MS" w:hAnsi="Comic Sans MS"/>
                <w:b/>
              </w:rPr>
            </w:pPr>
            <w:r w:rsidRPr="00EA7665">
              <w:rPr>
                <w:rFonts w:ascii="Comic Sans MS" w:hAnsi="Comic Sans MS"/>
                <w:b/>
              </w:rPr>
              <w:t>What extra pastoral support do we offer, and what pastoral support arrangements are in place to listen to pupils/students with SEN? What measures are in place in our school to prevent bullying?</w:t>
            </w:r>
          </w:p>
          <w:p w:rsidR="00621227" w:rsidRPr="00BC0454" w:rsidRDefault="00621227">
            <w:pPr>
              <w:ind w:left="0"/>
              <w:rPr>
                <w:rFonts w:ascii="Comic Sans MS" w:hAnsi="Comic Sans MS"/>
              </w:rPr>
            </w:pPr>
          </w:p>
          <w:p w:rsidR="00621227" w:rsidRPr="00BC0454" w:rsidRDefault="00621227">
            <w:pPr>
              <w:ind w:left="0"/>
              <w:rPr>
                <w:rFonts w:ascii="Comic Sans MS" w:hAnsi="Comic Sans MS"/>
                <w:i/>
              </w:rPr>
            </w:pPr>
            <w:r w:rsidRPr="00BC0454">
              <w:rPr>
                <w:rFonts w:ascii="Comic Sans MS" w:hAnsi="Comic Sans MS"/>
                <w:i/>
              </w:rPr>
              <w:t>Every child is welcomed and accepted at Bromesberrow School.</w:t>
            </w:r>
          </w:p>
          <w:p w:rsidR="00621227" w:rsidRPr="00BC0454" w:rsidRDefault="00621227">
            <w:pPr>
              <w:ind w:left="0"/>
              <w:rPr>
                <w:rFonts w:ascii="Comic Sans MS" w:hAnsi="Comic Sans MS"/>
                <w:i/>
              </w:rPr>
            </w:pPr>
          </w:p>
          <w:p w:rsidR="00D2317A" w:rsidRPr="00BC0454" w:rsidRDefault="00FF1B60">
            <w:pPr>
              <w:ind w:left="0"/>
              <w:rPr>
                <w:rFonts w:ascii="Comic Sans MS" w:hAnsi="Comic Sans MS"/>
              </w:rPr>
            </w:pPr>
            <w:r w:rsidRPr="00BC0454">
              <w:rPr>
                <w:rFonts w:ascii="Comic Sans MS" w:hAnsi="Comic Sans MS"/>
              </w:rPr>
              <w:t xml:space="preserve">We consult with children regularly to gain their views and feelings in regards to issues such as bullying and wellbeing. We take part in the Gloucestershire Healthy School’s survey, which </w:t>
            </w:r>
            <w:r w:rsidR="00930068" w:rsidRPr="00BC0454">
              <w:rPr>
                <w:rFonts w:ascii="Comic Sans MS" w:hAnsi="Comic Sans MS"/>
              </w:rPr>
              <w:t>gives the children of Gloucester a voice and informs the school as to any areas of concern or strength. As a school we use the Gloucester PINK resources and a programme called Zippy’s</w:t>
            </w:r>
            <w:r w:rsidR="007531FF" w:rsidRPr="00BC0454">
              <w:rPr>
                <w:rFonts w:ascii="Comic Sans MS" w:hAnsi="Comic Sans MS"/>
              </w:rPr>
              <w:t xml:space="preserve"> and Apple’s</w:t>
            </w:r>
            <w:r w:rsidR="00930068" w:rsidRPr="00BC0454">
              <w:rPr>
                <w:rFonts w:ascii="Comic Sans MS" w:hAnsi="Comic Sans MS"/>
              </w:rPr>
              <w:t xml:space="preserve"> Friends to give children a safe environment to air views and develop their understanding of key issues. To supplement our curriculum we have taken part in NSPCC workshops and visited the Skillszone centre in Gloucester to build our children’s resilience, knowledge and understanding of themselves and others.</w:t>
            </w:r>
          </w:p>
          <w:p w:rsidR="00930068" w:rsidRPr="00BC0454" w:rsidRDefault="00930068">
            <w:pPr>
              <w:ind w:left="0"/>
              <w:rPr>
                <w:rFonts w:ascii="Comic Sans MS" w:hAnsi="Comic Sans MS"/>
              </w:rPr>
            </w:pPr>
            <w:r w:rsidRPr="00BC0454">
              <w:rPr>
                <w:rFonts w:ascii="Comic Sans MS" w:hAnsi="Comic Sans MS"/>
              </w:rPr>
              <w:t>We have a clear Anti-Bullying Policy, which has been built taking into account the views of children, parents and members of the community. The School Council (in consultation with all the children) have put together a support sheet for children to form a part of this. There is also a clear guide for parents. This policy is available on our school website.</w:t>
            </w:r>
          </w:p>
        </w:tc>
      </w:tr>
      <w:tr w:rsidR="003436A2" w:rsidRPr="00BC0454" w:rsidTr="006943F3">
        <w:tc>
          <w:tcPr>
            <w:tcW w:w="485" w:type="dxa"/>
          </w:tcPr>
          <w:p w:rsidR="003436A2" w:rsidRPr="00BC0454" w:rsidRDefault="00AD7EF8">
            <w:pPr>
              <w:ind w:left="0"/>
              <w:rPr>
                <w:rFonts w:ascii="Comic Sans MS" w:hAnsi="Comic Sans MS"/>
              </w:rPr>
            </w:pPr>
            <w:r w:rsidRPr="00BC0454">
              <w:rPr>
                <w:rFonts w:ascii="Comic Sans MS" w:hAnsi="Comic Sans MS"/>
              </w:rPr>
              <w:t>12</w:t>
            </w:r>
          </w:p>
        </w:tc>
        <w:tc>
          <w:tcPr>
            <w:tcW w:w="9295" w:type="dxa"/>
            <w:gridSpan w:val="3"/>
          </w:tcPr>
          <w:p w:rsidR="003436A2" w:rsidRPr="00D3777C" w:rsidRDefault="003436A2">
            <w:pPr>
              <w:ind w:left="0"/>
              <w:rPr>
                <w:rFonts w:ascii="Comic Sans MS" w:hAnsi="Comic Sans MS"/>
                <w:b/>
              </w:rPr>
            </w:pPr>
            <w:r w:rsidRPr="00D3777C">
              <w:rPr>
                <w:rFonts w:ascii="Comic Sans MS" w:hAnsi="Comic Sans MS"/>
                <w:b/>
              </w:rPr>
              <w:t>What access do our SEN</w:t>
            </w:r>
            <w:r w:rsidR="00621227" w:rsidRPr="00D3777C">
              <w:rPr>
                <w:rFonts w:ascii="Comic Sans MS" w:hAnsi="Comic Sans MS"/>
                <w:b/>
              </w:rPr>
              <w:t>D</w:t>
            </w:r>
            <w:r w:rsidRPr="00D3777C">
              <w:rPr>
                <w:rFonts w:ascii="Comic Sans MS" w:hAnsi="Comic Sans MS"/>
                <w:b/>
              </w:rPr>
              <w:t xml:space="preserve"> pupils/students have to facilities and extra-curricular activities available to all children?</w:t>
            </w:r>
          </w:p>
          <w:p w:rsidR="003436A2" w:rsidRPr="00BC0454" w:rsidRDefault="003436A2">
            <w:pPr>
              <w:ind w:left="0"/>
              <w:rPr>
                <w:rFonts w:ascii="Comic Sans MS" w:hAnsi="Comic Sans MS"/>
              </w:rPr>
            </w:pPr>
          </w:p>
          <w:p w:rsidR="003436A2" w:rsidRPr="00BC0454" w:rsidRDefault="00621227">
            <w:pPr>
              <w:ind w:left="0"/>
              <w:rPr>
                <w:rFonts w:ascii="Comic Sans MS" w:hAnsi="Comic Sans MS"/>
              </w:rPr>
            </w:pPr>
            <w:r w:rsidRPr="00BC0454">
              <w:rPr>
                <w:rFonts w:ascii="Comic Sans MS" w:hAnsi="Comic Sans MS"/>
              </w:rPr>
              <w:t xml:space="preserve">We work with parents to ensure that all children have access to experiences and activities wherever possible. We aim for parents and child to feel supported and confident to trust us to provide for this. We want children to feel empowered and able to try new things and see that these opportunities are open to them as they are to their peers. </w:t>
            </w:r>
          </w:p>
          <w:p w:rsidR="00202124" w:rsidRPr="00BC0454" w:rsidRDefault="00202124">
            <w:pPr>
              <w:ind w:left="0"/>
              <w:rPr>
                <w:rFonts w:ascii="Comic Sans MS" w:hAnsi="Comic Sans MS"/>
              </w:rPr>
            </w:pPr>
          </w:p>
        </w:tc>
      </w:tr>
      <w:tr w:rsidR="003436A2" w:rsidRPr="00BC0454" w:rsidTr="006943F3">
        <w:tc>
          <w:tcPr>
            <w:tcW w:w="485" w:type="dxa"/>
          </w:tcPr>
          <w:p w:rsidR="003436A2" w:rsidRPr="00BC0454" w:rsidRDefault="006943F3">
            <w:pPr>
              <w:ind w:left="0"/>
              <w:rPr>
                <w:rFonts w:ascii="Comic Sans MS" w:hAnsi="Comic Sans MS"/>
              </w:rPr>
            </w:pPr>
            <w:r>
              <w:rPr>
                <w:rFonts w:ascii="Comic Sans MS" w:hAnsi="Comic Sans MS"/>
              </w:rPr>
              <w:t>13</w:t>
            </w:r>
          </w:p>
        </w:tc>
        <w:tc>
          <w:tcPr>
            <w:tcW w:w="9295" w:type="dxa"/>
            <w:gridSpan w:val="3"/>
          </w:tcPr>
          <w:p w:rsidR="00BE18E3" w:rsidRPr="006943F3" w:rsidRDefault="003436A2">
            <w:pPr>
              <w:ind w:left="0"/>
              <w:rPr>
                <w:rFonts w:ascii="Comic Sans MS" w:hAnsi="Comic Sans MS"/>
                <w:b/>
              </w:rPr>
            </w:pPr>
            <w:r w:rsidRPr="006943F3">
              <w:rPr>
                <w:rFonts w:ascii="Comic Sans MS" w:hAnsi="Comic Sans MS"/>
                <w:b/>
              </w:rPr>
              <w:t xml:space="preserve">How do we assess and evaluate the provision we have arranged for your child? </w:t>
            </w:r>
          </w:p>
          <w:p w:rsidR="0064302E" w:rsidRPr="00BC0454" w:rsidRDefault="0064302E">
            <w:pPr>
              <w:ind w:left="0"/>
              <w:rPr>
                <w:rFonts w:ascii="Comic Sans MS" w:hAnsi="Comic Sans MS"/>
              </w:rPr>
            </w:pPr>
          </w:p>
          <w:p w:rsidR="00BE18E3" w:rsidRDefault="00253189">
            <w:pPr>
              <w:ind w:left="0"/>
              <w:rPr>
                <w:rFonts w:ascii="Comic Sans MS" w:hAnsi="Comic Sans MS"/>
              </w:rPr>
            </w:pPr>
            <w:r w:rsidRPr="00BC0454">
              <w:rPr>
                <w:rFonts w:ascii="Comic Sans MS" w:hAnsi="Comic Sans MS"/>
              </w:rPr>
              <w:t>We track your child’s progress academically and monitor and observe their dispositions and attitudes- both of which are directly linked. If your child is doing well, they will be making good progress and will be happy and settled in school. Any intervention your child receives will be focused and continually evaluated to see how effective and useful it has been.</w:t>
            </w:r>
          </w:p>
          <w:p w:rsidR="006943F3" w:rsidRDefault="006943F3">
            <w:pPr>
              <w:ind w:left="0"/>
              <w:rPr>
                <w:rFonts w:ascii="Comic Sans MS" w:hAnsi="Comic Sans MS"/>
              </w:rPr>
            </w:pPr>
          </w:p>
          <w:p w:rsidR="006943F3" w:rsidRPr="00BC0454" w:rsidRDefault="006943F3">
            <w:pPr>
              <w:ind w:left="0"/>
              <w:rPr>
                <w:rFonts w:ascii="Comic Sans MS" w:hAnsi="Comic Sans MS"/>
              </w:rPr>
            </w:pPr>
          </w:p>
          <w:p w:rsidR="00202124" w:rsidRPr="00BC0454" w:rsidRDefault="00202124">
            <w:pPr>
              <w:ind w:left="0"/>
              <w:rPr>
                <w:rFonts w:ascii="Comic Sans MS" w:hAnsi="Comic Sans MS"/>
              </w:rPr>
            </w:pPr>
          </w:p>
        </w:tc>
      </w:tr>
      <w:tr w:rsidR="00275232" w:rsidRPr="00BC0454" w:rsidTr="006943F3">
        <w:tc>
          <w:tcPr>
            <w:tcW w:w="485" w:type="dxa"/>
          </w:tcPr>
          <w:p w:rsidR="00275232" w:rsidRDefault="00275232">
            <w:pPr>
              <w:ind w:left="0"/>
              <w:rPr>
                <w:rFonts w:ascii="Comic Sans MS" w:hAnsi="Comic Sans MS"/>
              </w:rPr>
            </w:pPr>
            <w:r>
              <w:rPr>
                <w:rFonts w:ascii="Comic Sans MS" w:hAnsi="Comic Sans MS"/>
              </w:rPr>
              <w:lastRenderedPageBreak/>
              <w:t>14</w:t>
            </w:r>
          </w:p>
        </w:tc>
        <w:tc>
          <w:tcPr>
            <w:tcW w:w="9295" w:type="dxa"/>
            <w:gridSpan w:val="3"/>
          </w:tcPr>
          <w:p w:rsidR="00275232" w:rsidRPr="006943F3" w:rsidRDefault="00275232">
            <w:pPr>
              <w:ind w:left="0"/>
              <w:rPr>
                <w:rFonts w:ascii="Comic Sans MS" w:hAnsi="Comic Sans MS"/>
                <w:b/>
              </w:rPr>
            </w:pPr>
            <w:r>
              <w:rPr>
                <w:rFonts w:ascii="Comic Sans MS" w:hAnsi="Comic Sans MS"/>
                <w:b/>
              </w:rPr>
              <w:t xml:space="preserve">How </w:t>
            </w:r>
            <w:bookmarkStart w:id="0" w:name="_GoBack"/>
            <w:bookmarkEnd w:id="0"/>
          </w:p>
        </w:tc>
      </w:tr>
      <w:tr w:rsidR="003436A2" w:rsidRPr="00BC0454" w:rsidTr="006943F3">
        <w:tc>
          <w:tcPr>
            <w:tcW w:w="485" w:type="dxa"/>
          </w:tcPr>
          <w:p w:rsidR="003436A2" w:rsidRPr="00BC0454" w:rsidRDefault="00275232">
            <w:pPr>
              <w:ind w:left="0"/>
              <w:rPr>
                <w:rFonts w:ascii="Comic Sans MS" w:hAnsi="Comic Sans MS"/>
              </w:rPr>
            </w:pPr>
            <w:r>
              <w:rPr>
                <w:rFonts w:ascii="Comic Sans MS" w:hAnsi="Comic Sans MS"/>
              </w:rPr>
              <w:t>15</w:t>
            </w:r>
          </w:p>
        </w:tc>
        <w:tc>
          <w:tcPr>
            <w:tcW w:w="9295" w:type="dxa"/>
            <w:gridSpan w:val="3"/>
          </w:tcPr>
          <w:p w:rsidR="003436A2" w:rsidRPr="006943F3" w:rsidRDefault="003436A2">
            <w:pPr>
              <w:ind w:left="0"/>
              <w:rPr>
                <w:rFonts w:ascii="Comic Sans MS" w:hAnsi="Comic Sans MS"/>
                <w:b/>
              </w:rPr>
            </w:pPr>
            <w:r w:rsidRPr="006943F3">
              <w:rPr>
                <w:rFonts w:ascii="Comic Sans MS" w:hAnsi="Comic Sans MS"/>
                <w:b/>
              </w:rPr>
              <w:t>How do we prepare our school to welcome and support SEN pupils/students and how do we arrange and support a transfer to another school/educational establishment?</w:t>
            </w:r>
          </w:p>
          <w:p w:rsidR="00EA4B87" w:rsidRPr="00BC0454" w:rsidRDefault="00EA4B87">
            <w:pPr>
              <w:ind w:left="0"/>
              <w:rPr>
                <w:rFonts w:ascii="Comic Sans MS" w:hAnsi="Comic Sans MS"/>
              </w:rPr>
            </w:pPr>
          </w:p>
          <w:p w:rsidR="004F02F5" w:rsidRPr="00BC0454" w:rsidRDefault="004F02F5">
            <w:pPr>
              <w:ind w:left="0"/>
              <w:rPr>
                <w:rFonts w:ascii="Comic Sans MS" w:hAnsi="Comic Sans MS"/>
              </w:rPr>
            </w:pPr>
            <w:r w:rsidRPr="00BC0454">
              <w:rPr>
                <w:rFonts w:ascii="Comic Sans MS" w:hAnsi="Comic Sans MS"/>
              </w:rPr>
              <w:t>We work very closely with all our transfer secondary school</w:t>
            </w:r>
            <w:r w:rsidR="00EA4B87" w:rsidRPr="00BC0454">
              <w:rPr>
                <w:rFonts w:ascii="Comic Sans MS" w:hAnsi="Comic Sans MS"/>
              </w:rPr>
              <w:t>s</w:t>
            </w:r>
            <w:r w:rsidRPr="00BC0454">
              <w:rPr>
                <w:rFonts w:ascii="Comic Sans MS" w:hAnsi="Comic Sans MS"/>
              </w:rPr>
              <w:t xml:space="preserve"> and ensure that they are aware of each child’s needs and areas of </w:t>
            </w:r>
            <w:r w:rsidR="00EA4B87" w:rsidRPr="00BC0454">
              <w:rPr>
                <w:rFonts w:ascii="Comic Sans MS" w:hAnsi="Comic Sans MS"/>
              </w:rPr>
              <w:t>difficulty. We provide additional transition days in conjunction with the secondary school. In certain circumstances, where needed we will put in place a transition plan, which wil</w:t>
            </w:r>
            <w:r w:rsidR="006943F3">
              <w:rPr>
                <w:rFonts w:ascii="Comic Sans MS" w:hAnsi="Comic Sans MS"/>
              </w:rPr>
              <w:t>l involve meetings with the SEN</w:t>
            </w:r>
            <w:r w:rsidR="00EA4B87" w:rsidRPr="00BC0454">
              <w:rPr>
                <w:rFonts w:ascii="Comic Sans MS" w:hAnsi="Comic Sans MS"/>
              </w:rPr>
              <w:t>CO and pastoral care team at the transfer school to ensure the best possible start.</w:t>
            </w:r>
          </w:p>
          <w:p w:rsidR="003436A2" w:rsidRPr="00BC0454" w:rsidRDefault="003436A2">
            <w:pPr>
              <w:ind w:left="0"/>
              <w:rPr>
                <w:rFonts w:ascii="Comic Sans MS" w:hAnsi="Comic Sans MS"/>
              </w:rPr>
            </w:pPr>
          </w:p>
        </w:tc>
      </w:tr>
      <w:tr w:rsidR="000670A9" w:rsidRPr="00BC0454" w:rsidTr="006943F3">
        <w:tc>
          <w:tcPr>
            <w:tcW w:w="531" w:type="dxa"/>
            <w:gridSpan w:val="2"/>
            <w:vMerge w:val="restart"/>
          </w:tcPr>
          <w:p w:rsidR="000670A9" w:rsidRPr="00BC0454" w:rsidRDefault="000670A9">
            <w:pPr>
              <w:ind w:left="0"/>
              <w:rPr>
                <w:rFonts w:ascii="Comic Sans MS" w:hAnsi="Comic Sans MS"/>
              </w:rPr>
            </w:pPr>
          </w:p>
        </w:tc>
        <w:tc>
          <w:tcPr>
            <w:tcW w:w="349" w:type="dxa"/>
          </w:tcPr>
          <w:p w:rsidR="000670A9" w:rsidRPr="00BC0454" w:rsidRDefault="000670A9">
            <w:pPr>
              <w:ind w:left="0"/>
              <w:rPr>
                <w:rFonts w:ascii="Comic Sans MS" w:hAnsi="Comic Sans MS"/>
              </w:rPr>
            </w:pPr>
            <w:r w:rsidRPr="00BC0454">
              <w:rPr>
                <w:rFonts w:ascii="Comic Sans MS" w:hAnsi="Comic Sans MS"/>
              </w:rPr>
              <w:t>a</w:t>
            </w:r>
          </w:p>
        </w:tc>
        <w:tc>
          <w:tcPr>
            <w:tcW w:w="8900" w:type="dxa"/>
          </w:tcPr>
          <w:p w:rsidR="000670A9" w:rsidRPr="006943F3" w:rsidRDefault="000670A9">
            <w:pPr>
              <w:ind w:left="0"/>
              <w:rPr>
                <w:rFonts w:ascii="Comic Sans MS" w:hAnsi="Comic Sans MS"/>
                <w:b/>
              </w:rPr>
            </w:pPr>
            <w:r w:rsidRPr="006943F3">
              <w:rPr>
                <w:rFonts w:ascii="Comic Sans MS" w:hAnsi="Comic Sans MS"/>
                <w:b/>
              </w:rPr>
              <w:t xml:space="preserve">How do we prepare our pupils/ students for adult life? </w:t>
            </w:r>
          </w:p>
          <w:p w:rsidR="00EA4B87" w:rsidRPr="00BC0454" w:rsidRDefault="00EA4B87">
            <w:pPr>
              <w:ind w:left="0"/>
              <w:rPr>
                <w:rFonts w:ascii="Comic Sans MS" w:hAnsi="Comic Sans MS"/>
              </w:rPr>
            </w:pPr>
          </w:p>
          <w:p w:rsidR="000670A9" w:rsidRPr="00BC0454" w:rsidRDefault="00253189">
            <w:pPr>
              <w:ind w:left="0"/>
              <w:rPr>
                <w:rFonts w:ascii="Comic Sans MS" w:hAnsi="Comic Sans MS"/>
              </w:rPr>
            </w:pPr>
            <w:r w:rsidRPr="00BC0454">
              <w:rPr>
                <w:rFonts w:ascii="Comic Sans MS" w:hAnsi="Comic Sans MS"/>
              </w:rPr>
              <w:t xml:space="preserve">We work hard to ensure that children leave our setting to transfer to secondary school as independent and resilient as possible. We promote a growth mindset approach and have strong values at our heart which encourage children to be reflective learners, who are able to embrace and work with challenges and change.  </w:t>
            </w:r>
          </w:p>
          <w:p w:rsidR="000670A9" w:rsidRPr="00BC0454" w:rsidRDefault="000670A9">
            <w:pPr>
              <w:ind w:left="0"/>
              <w:rPr>
                <w:rFonts w:ascii="Comic Sans MS" w:hAnsi="Comic Sans MS"/>
              </w:rPr>
            </w:pPr>
          </w:p>
        </w:tc>
      </w:tr>
      <w:tr w:rsidR="000670A9" w:rsidRPr="00BC0454" w:rsidTr="006943F3">
        <w:tc>
          <w:tcPr>
            <w:tcW w:w="531" w:type="dxa"/>
            <w:gridSpan w:val="2"/>
            <w:vMerge/>
          </w:tcPr>
          <w:p w:rsidR="000670A9" w:rsidRPr="00BC0454" w:rsidRDefault="000670A9">
            <w:pPr>
              <w:ind w:left="0"/>
              <w:rPr>
                <w:rFonts w:ascii="Comic Sans MS" w:hAnsi="Comic Sans MS"/>
              </w:rPr>
            </w:pPr>
          </w:p>
        </w:tc>
        <w:tc>
          <w:tcPr>
            <w:tcW w:w="349" w:type="dxa"/>
          </w:tcPr>
          <w:p w:rsidR="000670A9" w:rsidRPr="00BC0454" w:rsidRDefault="000670A9">
            <w:pPr>
              <w:ind w:left="0"/>
              <w:rPr>
                <w:rFonts w:ascii="Comic Sans MS" w:hAnsi="Comic Sans MS"/>
              </w:rPr>
            </w:pPr>
            <w:r w:rsidRPr="00BC0454">
              <w:rPr>
                <w:rFonts w:ascii="Comic Sans MS" w:hAnsi="Comic Sans MS"/>
              </w:rPr>
              <w:t>b</w:t>
            </w:r>
          </w:p>
        </w:tc>
        <w:tc>
          <w:tcPr>
            <w:tcW w:w="8900" w:type="dxa"/>
          </w:tcPr>
          <w:p w:rsidR="000670A9" w:rsidRPr="006943F3" w:rsidRDefault="000670A9">
            <w:pPr>
              <w:ind w:left="0"/>
              <w:rPr>
                <w:rFonts w:ascii="Comic Sans MS" w:hAnsi="Comic Sans MS"/>
                <w:b/>
              </w:rPr>
            </w:pPr>
            <w:r w:rsidRPr="006943F3">
              <w:rPr>
                <w:rFonts w:ascii="Comic Sans MS" w:hAnsi="Comic Sans MS"/>
                <w:b/>
              </w:rPr>
              <w:t>What special arrangements are made for exams?</w:t>
            </w:r>
          </w:p>
          <w:p w:rsidR="00EA4B87" w:rsidRPr="006943F3" w:rsidRDefault="00EA4B87">
            <w:pPr>
              <w:ind w:left="0"/>
              <w:rPr>
                <w:rFonts w:ascii="Comic Sans MS" w:hAnsi="Comic Sans MS"/>
                <w:b/>
              </w:rPr>
            </w:pPr>
          </w:p>
          <w:p w:rsidR="000670A9" w:rsidRPr="00BC0454" w:rsidRDefault="00253189">
            <w:pPr>
              <w:ind w:left="0"/>
              <w:rPr>
                <w:rFonts w:ascii="Comic Sans MS" w:hAnsi="Comic Sans MS"/>
              </w:rPr>
            </w:pPr>
            <w:r w:rsidRPr="00BC0454">
              <w:rPr>
                <w:rFonts w:ascii="Comic Sans MS" w:hAnsi="Comic Sans MS"/>
              </w:rPr>
              <w:t xml:space="preserve">Children, dependent upon their need can have access to different arrangements to support them in their Y6 SATS tests e.g. modified Braille versions and extra time allowance. The school will assess if a child may need these and will apply to the Standards and Testing Agency for these. </w:t>
            </w:r>
            <w:r w:rsidR="00EA4B87" w:rsidRPr="00BC0454">
              <w:rPr>
                <w:rFonts w:ascii="Comic Sans MS" w:hAnsi="Comic Sans MS"/>
              </w:rPr>
              <w:t>It is our aim for inclusion in these, alongside children feeling able and confident to achieve and participate. If we (and/or parents) feel it isn’t in the child’s interests to take part in a particular test, we can withdraw them.</w:t>
            </w:r>
          </w:p>
          <w:p w:rsidR="000670A9" w:rsidRPr="00BC0454" w:rsidRDefault="000670A9">
            <w:pPr>
              <w:ind w:left="0"/>
              <w:rPr>
                <w:rFonts w:ascii="Comic Sans MS" w:hAnsi="Comic Sans MS"/>
              </w:rPr>
            </w:pPr>
          </w:p>
        </w:tc>
      </w:tr>
      <w:tr w:rsidR="000670A9" w:rsidRPr="00BC0454" w:rsidTr="006943F3">
        <w:tc>
          <w:tcPr>
            <w:tcW w:w="531" w:type="dxa"/>
            <w:gridSpan w:val="2"/>
            <w:vMerge/>
          </w:tcPr>
          <w:p w:rsidR="000670A9" w:rsidRPr="00BC0454" w:rsidRDefault="000670A9">
            <w:pPr>
              <w:ind w:left="0"/>
              <w:rPr>
                <w:rFonts w:ascii="Comic Sans MS" w:hAnsi="Comic Sans MS"/>
              </w:rPr>
            </w:pPr>
          </w:p>
        </w:tc>
        <w:tc>
          <w:tcPr>
            <w:tcW w:w="349" w:type="dxa"/>
          </w:tcPr>
          <w:p w:rsidR="000670A9" w:rsidRPr="00BC0454" w:rsidRDefault="000670A9">
            <w:pPr>
              <w:ind w:left="0"/>
              <w:rPr>
                <w:rFonts w:ascii="Comic Sans MS" w:hAnsi="Comic Sans MS"/>
              </w:rPr>
            </w:pPr>
            <w:r w:rsidRPr="00BC0454">
              <w:rPr>
                <w:rFonts w:ascii="Comic Sans MS" w:hAnsi="Comic Sans MS"/>
              </w:rPr>
              <w:t>c</w:t>
            </w:r>
          </w:p>
        </w:tc>
        <w:tc>
          <w:tcPr>
            <w:tcW w:w="8900" w:type="dxa"/>
          </w:tcPr>
          <w:p w:rsidR="000670A9" w:rsidRPr="006943F3" w:rsidRDefault="000670A9">
            <w:pPr>
              <w:ind w:left="0"/>
              <w:rPr>
                <w:rFonts w:ascii="Comic Sans MS" w:hAnsi="Comic Sans MS"/>
                <w:b/>
              </w:rPr>
            </w:pPr>
            <w:r w:rsidRPr="006943F3">
              <w:rPr>
                <w:rFonts w:ascii="Comic Sans MS" w:hAnsi="Comic Sans MS"/>
                <w:b/>
              </w:rPr>
              <w:t>What resources and equipment do we provide for children with SEN</w:t>
            </w:r>
            <w:r w:rsidR="00EA4B87" w:rsidRPr="006943F3">
              <w:rPr>
                <w:rFonts w:ascii="Comic Sans MS" w:hAnsi="Comic Sans MS"/>
                <w:b/>
              </w:rPr>
              <w:t>D</w:t>
            </w:r>
            <w:r w:rsidRPr="006943F3">
              <w:rPr>
                <w:rFonts w:ascii="Comic Sans MS" w:hAnsi="Comic Sans MS"/>
                <w:b/>
              </w:rPr>
              <w:t>?</w:t>
            </w:r>
          </w:p>
          <w:p w:rsidR="00EA4B87" w:rsidRPr="00BC0454" w:rsidRDefault="00EA4B87">
            <w:pPr>
              <w:ind w:left="0"/>
              <w:rPr>
                <w:rFonts w:ascii="Comic Sans MS" w:hAnsi="Comic Sans MS"/>
              </w:rPr>
            </w:pPr>
          </w:p>
          <w:p w:rsidR="000670A9" w:rsidRPr="00BC0454" w:rsidRDefault="00253189">
            <w:pPr>
              <w:ind w:left="0"/>
              <w:rPr>
                <w:rFonts w:ascii="Comic Sans MS" w:hAnsi="Comic Sans MS"/>
              </w:rPr>
            </w:pPr>
            <w:r w:rsidRPr="00BC0454">
              <w:rPr>
                <w:rFonts w:ascii="Comic Sans MS" w:hAnsi="Comic Sans MS"/>
              </w:rPr>
              <w:t>We provide whatever resources and equipment that are needed or recommended by professionals for the child</w:t>
            </w:r>
            <w:r w:rsidR="006943F3">
              <w:rPr>
                <w:rFonts w:ascii="Comic Sans MS" w:hAnsi="Comic Sans MS"/>
              </w:rPr>
              <w:t xml:space="preserve"> (e.g. visual timetable, coloured overlays)</w:t>
            </w:r>
            <w:r w:rsidRPr="00BC0454">
              <w:rPr>
                <w:rFonts w:ascii="Comic Sans MS" w:hAnsi="Comic Sans MS"/>
              </w:rPr>
              <w:t>, or if school are unable to fund these themselves they will work with professionals and the family to resourc</w:t>
            </w:r>
            <w:r w:rsidR="006943F3">
              <w:rPr>
                <w:rFonts w:ascii="Comic Sans MS" w:hAnsi="Comic Sans MS"/>
              </w:rPr>
              <w:t>e items alternatively.</w:t>
            </w:r>
          </w:p>
          <w:p w:rsidR="000670A9" w:rsidRPr="00BC0454" w:rsidRDefault="000670A9">
            <w:pPr>
              <w:ind w:left="0"/>
              <w:rPr>
                <w:rFonts w:ascii="Comic Sans MS" w:hAnsi="Comic Sans MS"/>
              </w:rPr>
            </w:pPr>
          </w:p>
        </w:tc>
      </w:tr>
      <w:tr w:rsidR="000670A9" w:rsidRPr="00BC0454" w:rsidTr="006943F3">
        <w:tc>
          <w:tcPr>
            <w:tcW w:w="531" w:type="dxa"/>
            <w:gridSpan w:val="2"/>
            <w:vMerge/>
          </w:tcPr>
          <w:p w:rsidR="000670A9" w:rsidRPr="00BC0454" w:rsidRDefault="000670A9">
            <w:pPr>
              <w:ind w:left="0"/>
              <w:rPr>
                <w:rFonts w:ascii="Comic Sans MS" w:hAnsi="Comic Sans MS"/>
              </w:rPr>
            </w:pPr>
          </w:p>
        </w:tc>
        <w:tc>
          <w:tcPr>
            <w:tcW w:w="349" w:type="dxa"/>
          </w:tcPr>
          <w:p w:rsidR="000670A9" w:rsidRPr="00BC0454" w:rsidRDefault="000670A9">
            <w:pPr>
              <w:ind w:left="0"/>
              <w:rPr>
                <w:rFonts w:ascii="Comic Sans MS" w:hAnsi="Comic Sans MS"/>
              </w:rPr>
            </w:pPr>
            <w:r w:rsidRPr="00BC0454">
              <w:rPr>
                <w:rFonts w:ascii="Comic Sans MS" w:hAnsi="Comic Sans MS"/>
              </w:rPr>
              <w:t>d</w:t>
            </w:r>
          </w:p>
        </w:tc>
        <w:tc>
          <w:tcPr>
            <w:tcW w:w="8900" w:type="dxa"/>
          </w:tcPr>
          <w:p w:rsidR="000670A9" w:rsidRPr="006943F3" w:rsidRDefault="000670A9" w:rsidP="002D6E71">
            <w:pPr>
              <w:ind w:left="0"/>
              <w:rPr>
                <w:rFonts w:ascii="Comic Sans MS" w:hAnsi="Comic Sans MS"/>
                <w:b/>
              </w:rPr>
            </w:pPr>
            <w:r w:rsidRPr="006943F3">
              <w:rPr>
                <w:rFonts w:ascii="Comic Sans MS" w:hAnsi="Comic Sans MS"/>
                <w:b/>
              </w:rPr>
              <w:t>What arrangements are in place with other schools/educational providers when our SEN</w:t>
            </w:r>
            <w:r w:rsidR="00EA4B87" w:rsidRPr="006943F3">
              <w:rPr>
                <w:rFonts w:ascii="Comic Sans MS" w:hAnsi="Comic Sans MS"/>
                <w:b/>
              </w:rPr>
              <w:t>D</w:t>
            </w:r>
            <w:r w:rsidRPr="006943F3">
              <w:rPr>
                <w:rFonts w:ascii="Comic Sans MS" w:hAnsi="Comic Sans MS"/>
                <w:b/>
              </w:rPr>
              <w:t xml:space="preserve"> pupils/students transfer?</w:t>
            </w:r>
          </w:p>
          <w:p w:rsidR="00EA4B87" w:rsidRPr="00BC0454" w:rsidRDefault="00EA4B87" w:rsidP="002D6E71">
            <w:pPr>
              <w:ind w:left="0"/>
              <w:rPr>
                <w:rFonts w:ascii="Comic Sans MS" w:hAnsi="Comic Sans MS"/>
              </w:rPr>
            </w:pPr>
          </w:p>
          <w:p w:rsidR="000670A9" w:rsidRPr="00BC0454" w:rsidRDefault="00253189" w:rsidP="002D6E71">
            <w:pPr>
              <w:ind w:left="0"/>
              <w:rPr>
                <w:rFonts w:ascii="Comic Sans MS" w:hAnsi="Comic Sans MS"/>
              </w:rPr>
            </w:pPr>
            <w:r w:rsidRPr="00BC0454">
              <w:rPr>
                <w:rFonts w:ascii="Comic Sans MS" w:hAnsi="Comic Sans MS"/>
              </w:rPr>
              <w:t>We ensure all information is handed over securely to providers and obtain a receipt to this effect. We have strong handover procedures and where needed will put in place a special transition plan, wor</w:t>
            </w:r>
            <w:r w:rsidR="00127E42" w:rsidRPr="00BC0454">
              <w:rPr>
                <w:rFonts w:ascii="Comic Sans MS" w:hAnsi="Comic Sans MS"/>
              </w:rPr>
              <w:t>king with the child, family, ne</w:t>
            </w:r>
            <w:r w:rsidRPr="00BC0454">
              <w:rPr>
                <w:rFonts w:ascii="Comic Sans MS" w:hAnsi="Comic Sans MS"/>
              </w:rPr>
              <w:t>wsetting and other professionals to aim for the possible chance at a smooth transition and good start in a new environment.</w:t>
            </w:r>
          </w:p>
        </w:tc>
      </w:tr>
      <w:tr w:rsidR="000670A9" w:rsidRPr="00BC0454" w:rsidTr="006943F3">
        <w:tc>
          <w:tcPr>
            <w:tcW w:w="531" w:type="dxa"/>
            <w:gridSpan w:val="2"/>
            <w:vMerge/>
          </w:tcPr>
          <w:p w:rsidR="000670A9" w:rsidRPr="00BC0454" w:rsidRDefault="000670A9">
            <w:pPr>
              <w:ind w:left="0"/>
              <w:rPr>
                <w:rFonts w:ascii="Comic Sans MS" w:hAnsi="Comic Sans MS"/>
              </w:rPr>
            </w:pPr>
          </w:p>
        </w:tc>
        <w:tc>
          <w:tcPr>
            <w:tcW w:w="349" w:type="dxa"/>
          </w:tcPr>
          <w:p w:rsidR="000670A9" w:rsidRPr="00BC0454" w:rsidRDefault="000670A9">
            <w:pPr>
              <w:ind w:left="0"/>
              <w:rPr>
                <w:rFonts w:ascii="Comic Sans MS" w:hAnsi="Comic Sans MS"/>
              </w:rPr>
            </w:pPr>
            <w:r w:rsidRPr="00BC0454">
              <w:rPr>
                <w:rFonts w:ascii="Comic Sans MS" w:hAnsi="Comic Sans MS"/>
              </w:rPr>
              <w:t>e</w:t>
            </w:r>
          </w:p>
        </w:tc>
        <w:tc>
          <w:tcPr>
            <w:tcW w:w="8900" w:type="dxa"/>
          </w:tcPr>
          <w:p w:rsidR="000670A9" w:rsidRPr="006943F3" w:rsidRDefault="000670A9" w:rsidP="002D6E71">
            <w:pPr>
              <w:ind w:left="0"/>
              <w:rPr>
                <w:rFonts w:ascii="Comic Sans MS" w:hAnsi="Comic Sans MS"/>
                <w:b/>
              </w:rPr>
            </w:pPr>
            <w:r w:rsidRPr="006943F3">
              <w:rPr>
                <w:rFonts w:ascii="Comic Sans MS" w:hAnsi="Comic Sans MS"/>
                <w:b/>
              </w:rPr>
              <w:t>How accessible is our school to pupils/students with SEN</w:t>
            </w:r>
            <w:r w:rsidR="00EA4B87" w:rsidRPr="006943F3">
              <w:rPr>
                <w:rFonts w:ascii="Comic Sans MS" w:hAnsi="Comic Sans MS"/>
                <w:b/>
              </w:rPr>
              <w:t>D</w:t>
            </w:r>
            <w:r w:rsidRPr="006943F3">
              <w:rPr>
                <w:rFonts w:ascii="Comic Sans MS" w:hAnsi="Comic Sans MS"/>
                <w:b/>
              </w:rPr>
              <w:t>?</w:t>
            </w:r>
          </w:p>
          <w:p w:rsidR="00EA4B87" w:rsidRPr="00BC0454" w:rsidRDefault="00EA4B87" w:rsidP="002D6E71">
            <w:pPr>
              <w:ind w:left="0"/>
              <w:rPr>
                <w:rFonts w:ascii="Comic Sans MS" w:hAnsi="Comic Sans MS"/>
              </w:rPr>
            </w:pPr>
          </w:p>
          <w:p w:rsidR="000670A9" w:rsidRPr="00BC0454" w:rsidRDefault="00127E42" w:rsidP="00EA4B87">
            <w:pPr>
              <w:pStyle w:val="ListParagraph"/>
              <w:numPr>
                <w:ilvl w:val="0"/>
                <w:numId w:val="1"/>
              </w:numPr>
              <w:rPr>
                <w:rFonts w:ascii="Comic Sans MS" w:hAnsi="Comic Sans MS"/>
              </w:rPr>
            </w:pPr>
            <w:r w:rsidRPr="00BC0454">
              <w:rPr>
                <w:rFonts w:ascii="Comic Sans MS" w:hAnsi="Comic Sans MS"/>
              </w:rPr>
              <w:t xml:space="preserve">Our school </w:t>
            </w:r>
            <w:r w:rsidR="00EA4B87" w:rsidRPr="00BC0454">
              <w:rPr>
                <w:rFonts w:ascii="Comic Sans MS" w:hAnsi="Comic Sans MS"/>
              </w:rPr>
              <w:t>is disabled friendly. We have a</w:t>
            </w:r>
            <w:r w:rsidRPr="00BC0454">
              <w:rPr>
                <w:rFonts w:ascii="Comic Sans MS" w:hAnsi="Comic Sans MS"/>
              </w:rPr>
              <w:t xml:space="preserve"> Disability and Access Plan that is available from the school office and on our school website.</w:t>
            </w:r>
          </w:p>
          <w:p w:rsidR="00EA4B87" w:rsidRDefault="00EA4B87" w:rsidP="00EA4B87">
            <w:pPr>
              <w:pStyle w:val="ListParagraph"/>
              <w:numPr>
                <w:ilvl w:val="0"/>
                <w:numId w:val="1"/>
              </w:numPr>
              <w:rPr>
                <w:rFonts w:ascii="Comic Sans MS" w:hAnsi="Comic Sans MS"/>
              </w:rPr>
            </w:pPr>
            <w:r w:rsidRPr="00BC0454">
              <w:rPr>
                <w:rFonts w:ascii="Comic Sans MS" w:hAnsi="Comic Sans MS"/>
              </w:rPr>
              <w:t>We welcome all children to Bromesberrow and aim for an inclusive provision that is catered to the needs of the child.</w:t>
            </w:r>
          </w:p>
          <w:p w:rsidR="006943F3" w:rsidRPr="00BC0454" w:rsidRDefault="006943F3" w:rsidP="00EA4B87">
            <w:pPr>
              <w:pStyle w:val="ListParagraph"/>
              <w:numPr>
                <w:ilvl w:val="0"/>
                <w:numId w:val="1"/>
              </w:numPr>
              <w:rPr>
                <w:rFonts w:ascii="Comic Sans MS" w:hAnsi="Comic Sans MS"/>
              </w:rPr>
            </w:pPr>
          </w:p>
        </w:tc>
      </w:tr>
      <w:tr w:rsidR="002D6E71" w:rsidRPr="00BC0454" w:rsidTr="006943F3">
        <w:tc>
          <w:tcPr>
            <w:tcW w:w="485" w:type="dxa"/>
          </w:tcPr>
          <w:p w:rsidR="002D6E71" w:rsidRPr="00BC0454" w:rsidRDefault="00275232">
            <w:pPr>
              <w:ind w:left="0"/>
              <w:rPr>
                <w:rFonts w:ascii="Comic Sans MS" w:hAnsi="Comic Sans MS"/>
              </w:rPr>
            </w:pPr>
            <w:r>
              <w:rPr>
                <w:rFonts w:ascii="Comic Sans MS" w:hAnsi="Comic Sans MS"/>
              </w:rPr>
              <w:lastRenderedPageBreak/>
              <w:t>16</w:t>
            </w:r>
          </w:p>
        </w:tc>
        <w:tc>
          <w:tcPr>
            <w:tcW w:w="9295" w:type="dxa"/>
            <w:gridSpan w:val="3"/>
          </w:tcPr>
          <w:p w:rsidR="00BE18E3" w:rsidRPr="006943F3" w:rsidRDefault="002D6E71">
            <w:pPr>
              <w:ind w:left="0"/>
              <w:rPr>
                <w:rFonts w:ascii="Comic Sans MS" w:hAnsi="Comic Sans MS"/>
                <w:b/>
              </w:rPr>
            </w:pPr>
            <w:r w:rsidRPr="006943F3">
              <w:rPr>
                <w:rFonts w:ascii="Comic Sans MS" w:hAnsi="Comic Sans MS"/>
                <w:b/>
              </w:rPr>
              <w:t>Where can you find our SEN</w:t>
            </w:r>
            <w:r w:rsidR="00EA4B87" w:rsidRPr="006943F3">
              <w:rPr>
                <w:rFonts w:ascii="Comic Sans MS" w:hAnsi="Comic Sans MS"/>
                <w:b/>
              </w:rPr>
              <w:t>D</w:t>
            </w:r>
            <w:r w:rsidRPr="006943F3">
              <w:rPr>
                <w:rFonts w:ascii="Comic Sans MS" w:hAnsi="Comic Sans MS"/>
                <w:b/>
              </w:rPr>
              <w:t xml:space="preserve"> policy? </w:t>
            </w:r>
          </w:p>
          <w:p w:rsidR="00BE18E3" w:rsidRPr="00BC0454" w:rsidRDefault="00BE18E3">
            <w:pPr>
              <w:ind w:left="0"/>
              <w:rPr>
                <w:rFonts w:ascii="Comic Sans MS" w:hAnsi="Comic Sans MS"/>
              </w:rPr>
            </w:pPr>
          </w:p>
          <w:p w:rsidR="002D6E71" w:rsidRPr="00BC0454" w:rsidRDefault="004329D3">
            <w:pPr>
              <w:ind w:left="0"/>
              <w:rPr>
                <w:rFonts w:ascii="Comic Sans MS" w:hAnsi="Comic Sans MS"/>
              </w:rPr>
            </w:pPr>
            <w:hyperlink r:id="rId16" w:history="1">
              <w:r w:rsidR="00683E9A" w:rsidRPr="00BC0454">
                <w:rPr>
                  <w:rStyle w:val="Hyperlink"/>
                  <w:rFonts w:ascii="Comic Sans MS" w:hAnsi="Comic Sans MS"/>
                  <w:i/>
                  <w:sz w:val="20"/>
                  <w:szCs w:val="20"/>
                </w:rPr>
                <w:t>www.bromesberrowschool.uk</w:t>
              </w:r>
            </w:hyperlink>
          </w:p>
        </w:tc>
      </w:tr>
      <w:tr w:rsidR="002D6E71" w:rsidRPr="00BC0454" w:rsidTr="006943F3">
        <w:tc>
          <w:tcPr>
            <w:tcW w:w="485" w:type="dxa"/>
          </w:tcPr>
          <w:p w:rsidR="002D6E71" w:rsidRPr="00BC0454" w:rsidRDefault="00275232">
            <w:pPr>
              <w:ind w:left="0"/>
              <w:rPr>
                <w:rFonts w:ascii="Comic Sans MS" w:hAnsi="Comic Sans MS"/>
              </w:rPr>
            </w:pPr>
            <w:r>
              <w:rPr>
                <w:rFonts w:ascii="Comic Sans MS" w:hAnsi="Comic Sans MS"/>
              </w:rPr>
              <w:t>17</w:t>
            </w:r>
          </w:p>
        </w:tc>
        <w:tc>
          <w:tcPr>
            <w:tcW w:w="9295" w:type="dxa"/>
            <w:gridSpan w:val="3"/>
          </w:tcPr>
          <w:p w:rsidR="00BE18E3" w:rsidRPr="006943F3" w:rsidRDefault="002D6E71">
            <w:pPr>
              <w:ind w:left="0"/>
              <w:rPr>
                <w:rFonts w:ascii="Comic Sans MS" w:hAnsi="Comic Sans MS"/>
                <w:b/>
              </w:rPr>
            </w:pPr>
            <w:r w:rsidRPr="006943F3">
              <w:rPr>
                <w:rFonts w:ascii="Comic Sans MS" w:hAnsi="Comic Sans MS"/>
                <w:b/>
              </w:rPr>
              <w:t>What role do the governors have? What does our SEN</w:t>
            </w:r>
            <w:r w:rsidR="00EA4B87" w:rsidRPr="006943F3">
              <w:rPr>
                <w:rFonts w:ascii="Comic Sans MS" w:hAnsi="Comic Sans MS"/>
                <w:b/>
              </w:rPr>
              <w:t>D</w:t>
            </w:r>
            <w:r w:rsidRPr="006943F3">
              <w:rPr>
                <w:rFonts w:ascii="Comic Sans MS" w:hAnsi="Comic Sans MS"/>
                <w:b/>
              </w:rPr>
              <w:t xml:space="preserve"> governor do? </w:t>
            </w:r>
          </w:p>
          <w:p w:rsidR="00EA4B87" w:rsidRPr="00BC0454" w:rsidRDefault="00EA4B87">
            <w:pPr>
              <w:ind w:left="0"/>
              <w:rPr>
                <w:rFonts w:ascii="Comic Sans MS" w:hAnsi="Comic Sans MS"/>
              </w:rPr>
            </w:pPr>
          </w:p>
          <w:p w:rsidR="002D6E71" w:rsidRPr="00BC0454" w:rsidRDefault="00683E9A" w:rsidP="00EA4B87">
            <w:pPr>
              <w:pStyle w:val="ListParagraph"/>
              <w:numPr>
                <w:ilvl w:val="0"/>
                <w:numId w:val="1"/>
              </w:numPr>
              <w:rPr>
                <w:rFonts w:ascii="Comic Sans MS" w:hAnsi="Comic Sans MS"/>
              </w:rPr>
            </w:pPr>
            <w:r w:rsidRPr="00BC0454">
              <w:rPr>
                <w:rFonts w:ascii="Comic Sans MS" w:hAnsi="Comic Sans MS"/>
              </w:rPr>
              <w:t>Our Governors play a key role in the strategic leadership and management of the school. They work to support the Head teacher and staff to ensure Bromesberrow continues to be the thriving, successful school it is. Key information about our Governors can be found on our school website, where it explains their roles and responsibilities.</w:t>
            </w:r>
          </w:p>
          <w:p w:rsidR="00EA4B87" w:rsidRPr="00BC0454" w:rsidRDefault="00EA4B87" w:rsidP="006943F3">
            <w:pPr>
              <w:pStyle w:val="ListParagraph"/>
              <w:numPr>
                <w:ilvl w:val="0"/>
                <w:numId w:val="1"/>
              </w:numPr>
              <w:rPr>
                <w:rFonts w:ascii="Comic Sans MS" w:hAnsi="Comic Sans MS"/>
                <w:i/>
                <w:sz w:val="20"/>
                <w:szCs w:val="20"/>
              </w:rPr>
            </w:pPr>
            <w:r w:rsidRPr="00BC0454">
              <w:rPr>
                <w:rFonts w:ascii="Comic Sans MS" w:hAnsi="Comic Sans MS"/>
              </w:rPr>
              <w:t xml:space="preserve">The SEND Governor has a special interest in Special Needs and will have </w:t>
            </w:r>
            <w:r w:rsidR="006943F3">
              <w:rPr>
                <w:rFonts w:ascii="Comic Sans MS" w:hAnsi="Comic Sans MS"/>
              </w:rPr>
              <w:t>good communication with the SEN</w:t>
            </w:r>
            <w:r w:rsidRPr="00BC0454">
              <w:rPr>
                <w:rFonts w:ascii="Comic Sans MS" w:hAnsi="Comic Sans MS"/>
              </w:rPr>
              <w:t xml:space="preserve">CO and staff to ensure they are up to speed with new legislation, practice and developments in the area. Our SEND governor is </w:t>
            </w:r>
            <w:r w:rsidR="006943F3">
              <w:rPr>
                <w:rFonts w:ascii="Comic Sans MS" w:hAnsi="Comic Sans MS"/>
              </w:rPr>
              <w:t xml:space="preserve">Mrs Natalie Crickett. </w:t>
            </w:r>
          </w:p>
        </w:tc>
      </w:tr>
      <w:tr w:rsidR="001925C9" w:rsidRPr="00BC0454" w:rsidTr="006943F3">
        <w:tc>
          <w:tcPr>
            <w:tcW w:w="485" w:type="dxa"/>
          </w:tcPr>
          <w:p w:rsidR="001925C9" w:rsidRPr="00BC0454" w:rsidRDefault="00275232">
            <w:pPr>
              <w:ind w:left="0"/>
              <w:rPr>
                <w:rFonts w:ascii="Comic Sans MS" w:hAnsi="Comic Sans MS"/>
              </w:rPr>
            </w:pPr>
            <w:r>
              <w:rPr>
                <w:rFonts w:ascii="Comic Sans MS" w:hAnsi="Comic Sans MS"/>
              </w:rPr>
              <w:t>18</w:t>
            </w:r>
          </w:p>
        </w:tc>
        <w:tc>
          <w:tcPr>
            <w:tcW w:w="9295" w:type="dxa"/>
            <w:gridSpan w:val="3"/>
          </w:tcPr>
          <w:p w:rsidR="00BE18E3" w:rsidRPr="006943F3" w:rsidRDefault="001925C9">
            <w:pPr>
              <w:ind w:left="0"/>
              <w:rPr>
                <w:rFonts w:ascii="Comic Sans MS" w:hAnsi="Comic Sans MS"/>
                <w:b/>
              </w:rPr>
            </w:pPr>
            <w:r w:rsidRPr="006943F3">
              <w:rPr>
                <w:rFonts w:ascii="Comic Sans MS" w:hAnsi="Comic Sans MS"/>
                <w:b/>
              </w:rPr>
              <w:t>What can you do if you are not happy?</w:t>
            </w:r>
          </w:p>
          <w:p w:rsidR="00EA4B87" w:rsidRPr="00BC0454" w:rsidRDefault="00EA4B87">
            <w:pPr>
              <w:ind w:left="0"/>
              <w:rPr>
                <w:rFonts w:ascii="Comic Sans MS" w:hAnsi="Comic Sans MS"/>
              </w:rPr>
            </w:pPr>
          </w:p>
          <w:p w:rsidR="00A37C9E" w:rsidRPr="00BC0454" w:rsidRDefault="00683E9A" w:rsidP="006943F3">
            <w:pPr>
              <w:ind w:left="0"/>
              <w:rPr>
                <w:rFonts w:ascii="Comic Sans MS" w:hAnsi="Comic Sans MS"/>
              </w:rPr>
            </w:pPr>
            <w:r w:rsidRPr="00BC0454">
              <w:rPr>
                <w:rFonts w:ascii="Comic Sans MS" w:hAnsi="Comic Sans MS"/>
              </w:rPr>
              <w:t>In the first incidence please talk to the Headteacher, who will work to resolve any issues/concerns. If you feel the issue has not been resolved or you are still not happy, then please contact our Cha</w:t>
            </w:r>
            <w:r w:rsidR="002E1FA1" w:rsidRPr="00BC0454">
              <w:rPr>
                <w:rFonts w:ascii="Comic Sans MS" w:hAnsi="Comic Sans MS"/>
              </w:rPr>
              <w:t xml:space="preserve">ir of Governors </w:t>
            </w:r>
            <w:r w:rsidR="006943F3">
              <w:rPr>
                <w:rFonts w:ascii="Comic Sans MS" w:hAnsi="Comic Sans MS"/>
              </w:rPr>
              <w:t>(Miss Melanie Orgee</w:t>
            </w:r>
            <w:r w:rsidRPr="00BC0454">
              <w:rPr>
                <w:rFonts w:ascii="Comic Sans MS" w:hAnsi="Comic Sans MS"/>
              </w:rPr>
              <w:t xml:space="preserve">) through the school office. Details of Governors are regularly updated on the school website. </w:t>
            </w:r>
          </w:p>
        </w:tc>
      </w:tr>
      <w:tr w:rsidR="001925C9" w:rsidRPr="00BC0454" w:rsidTr="006943F3">
        <w:tc>
          <w:tcPr>
            <w:tcW w:w="485" w:type="dxa"/>
          </w:tcPr>
          <w:p w:rsidR="001925C9" w:rsidRPr="00BC0454" w:rsidRDefault="00275232">
            <w:pPr>
              <w:ind w:left="0"/>
              <w:rPr>
                <w:rFonts w:ascii="Comic Sans MS" w:hAnsi="Comic Sans MS"/>
              </w:rPr>
            </w:pPr>
            <w:r>
              <w:rPr>
                <w:rFonts w:ascii="Comic Sans MS" w:hAnsi="Comic Sans MS"/>
              </w:rPr>
              <w:t>19</w:t>
            </w:r>
          </w:p>
        </w:tc>
        <w:tc>
          <w:tcPr>
            <w:tcW w:w="9295" w:type="dxa"/>
            <w:gridSpan w:val="3"/>
          </w:tcPr>
          <w:p w:rsidR="001925C9" w:rsidRPr="006943F3" w:rsidRDefault="001925C9">
            <w:pPr>
              <w:ind w:left="0"/>
              <w:rPr>
                <w:rFonts w:ascii="Comic Sans MS" w:hAnsi="Comic Sans MS"/>
                <w:b/>
              </w:rPr>
            </w:pPr>
            <w:r w:rsidRPr="006943F3">
              <w:rPr>
                <w:rFonts w:ascii="Comic Sans MS" w:hAnsi="Comic Sans MS"/>
                <w:b/>
              </w:rPr>
              <w:t>How can parents/carers arrange a visit to our school? What is involved?</w:t>
            </w:r>
          </w:p>
          <w:p w:rsidR="00EA4B87" w:rsidRPr="00BC0454" w:rsidRDefault="00EA4B87">
            <w:pPr>
              <w:ind w:left="0"/>
              <w:rPr>
                <w:rFonts w:ascii="Comic Sans MS" w:hAnsi="Comic Sans MS"/>
              </w:rPr>
            </w:pPr>
          </w:p>
          <w:p w:rsidR="00EA4B87" w:rsidRPr="00BC0454" w:rsidRDefault="00EA4B87">
            <w:pPr>
              <w:ind w:left="0"/>
              <w:rPr>
                <w:rFonts w:ascii="Comic Sans MS" w:hAnsi="Comic Sans MS"/>
              </w:rPr>
            </w:pPr>
            <w:r w:rsidRPr="00BC0454">
              <w:rPr>
                <w:rFonts w:ascii="Comic Sans MS" w:hAnsi="Comic Sans MS"/>
              </w:rPr>
              <w:t>If you are a current parent:</w:t>
            </w:r>
          </w:p>
          <w:p w:rsidR="001925C9" w:rsidRPr="00BC0454" w:rsidRDefault="00683E9A">
            <w:pPr>
              <w:ind w:left="0"/>
              <w:rPr>
                <w:rFonts w:ascii="Comic Sans MS" w:hAnsi="Comic Sans MS"/>
              </w:rPr>
            </w:pPr>
            <w:r w:rsidRPr="00BC0454">
              <w:rPr>
                <w:rFonts w:ascii="Comic Sans MS" w:hAnsi="Comic Sans MS"/>
              </w:rPr>
              <w:t>We have an open door policy at Bromesberrow and will always make every effort to speak to you on the day when the problem arises, however for a more in depth conversation we would invite you to contact the school office and arrange an appointment with your child’s tea</w:t>
            </w:r>
            <w:r w:rsidR="006943F3">
              <w:rPr>
                <w:rFonts w:ascii="Comic Sans MS" w:hAnsi="Comic Sans MS"/>
              </w:rPr>
              <w:t>c</w:t>
            </w:r>
            <w:r w:rsidRPr="00BC0454">
              <w:rPr>
                <w:rFonts w:ascii="Comic Sans MS" w:hAnsi="Comic Sans MS"/>
              </w:rPr>
              <w:t>her i</w:t>
            </w:r>
            <w:r w:rsidR="006943F3">
              <w:rPr>
                <w:rFonts w:ascii="Comic Sans MS" w:hAnsi="Comic Sans MS"/>
              </w:rPr>
              <w:t>n the first instance or the SEN</w:t>
            </w:r>
            <w:r w:rsidRPr="00BC0454">
              <w:rPr>
                <w:rFonts w:ascii="Comic Sans MS" w:hAnsi="Comic Sans MS"/>
              </w:rPr>
              <w:t>CO.</w:t>
            </w:r>
          </w:p>
          <w:p w:rsidR="00EA4B87" w:rsidRPr="00BC0454" w:rsidRDefault="00EA4B87">
            <w:pPr>
              <w:ind w:left="0"/>
              <w:rPr>
                <w:rFonts w:ascii="Comic Sans MS" w:hAnsi="Comic Sans MS"/>
              </w:rPr>
            </w:pPr>
          </w:p>
          <w:p w:rsidR="00EA4B87" w:rsidRPr="00BC0454" w:rsidRDefault="00EA4B87">
            <w:pPr>
              <w:ind w:left="0"/>
              <w:rPr>
                <w:rFonts w:ascii="Comic Sans MS" w:hAnsi="Comic Sans MS"/>
              </w:rPr>
            </w:pPr>
            <w:r w:rsidRPr="00BC0454">
              <w:rPr>
                <w:rFonts w:ascii="Comic Sans MS" w:hAnsi="Comic Sans MS"/>
              </w:rPr>
              <w:t xml:space="preserve">If you are a prospective parent: </w:t>
            </w:r>
          </w:p>
          <w:p w:rsidR="00EA4B87" w:rsidRPr="00BC0454" w:rsidRDefault="00EA4B87">
            <w:pPr>
              <w:ind w:left="0"/>
              <w:rPr>
                <w:rFonts w:ascii="Comic Sans MS" w:hAnsi="Comic Sans MS"/>
              </w:rPr>
            </w:pPr>
            <w:r w:rsidRPr="00BC0454">
              <w:rPr>
                <w:rFonts w:ascii="Comic Sans MS" w:hAnsi="Comic Sans MS"/>
              </w:rPr>
              <w:t>Please contact the school office and arrange a time to come and visit us. If your child has additiona</w:t>
            </w:r>
            <w:r w:rsidR="006943F3">
              <w:rPr>
                <w:rFonts w:ascii="Comic Sans MS" w:hAnsi="Comic Sans MS"/>
              </w:rPr>
              <w:t>l needs, please ask for the SEN</w:t>
            </w:r>
            <w:r w:rsidRPr="00BC0454">
              <w:rPr>
                <w:rFonts w:ascii="Comic Sans MS" w:hAnsi="Comic Sans MS"/>
              </w:rPr>
              <w:t>CO to be present and available to have a</w:t>
            </w:r>
            <w:r w:rsidR="00090055" w:rsidRPr="00BC0454">
              <w:rPr>
                <w:rFonts w:ascii="Comic Sans MS" w:hAnsi="Comic Sans MS"/>
              </w:rPr>
              <w:t xml:space="preserve"> chat, if you would like. </w:t>
            </w:r>
          </w:p>
          <w:p w:rsidR="001925C9" w:rsidRPr="00BC0454" w:rsidRDefault="001925C9">
            <w:pPr>
              <w:ind w:left="0"/>
              <w:rPr>
                <w:rFonts w:ascii="Comic Sans MS" w:hAnsi="Comic Sans MS"/>
              </w:rPr>
            </w:pPr>
          </w:p>
          <w:p w:rsidR="001925C9" w:rsidRPr="00BC0454" w:rsidRDefault="001925C9">
            <w:pPr>
              <w:ind w:left="0"/>
              <w:rPr>
                <w:rFonts w:ascii="Comic Sans MS" w:hAnsi="Comic Sans MS"/>
              </w:rPr>
            </w:pPr>
          </w:p>
        </w:tc>
      </w:tr>
      <w:tr w:rsidR="004B24F4" w:rsidRPr="00BC0454" w:rsidTr="006943F3">
        <w:tc>
          <w:tcPr>
            <w:tcW w:w="485" w:type="dxa"/>
          </w:tcPr>
          <w:p w:rsidR="004B24F4" w:rsidRDefault="004B24F4">
            <w:pPr>
              <w:ind w:left="0"/>
              <w:rPr>
                <w:rFonts w:ascii="Comic Sans MS" w:hAnsi="Comic Sans MS"/>
              </w:rPr>
            </w:pPr>
            <w:r>
              <w:rPr>
                <w:rFonts w:ascii="Comic Sans MS" w:hAnsi="Comic Sans MS"/>
              </w:rPr>
              <w:t>20</w:t>
            </w:r>
          </w:p>
        </w:tc>
        <w:tc>
          <w:tcPr>
            <w:tcW w:w="9295" w:type="dxa"/>
            <w:gridSpan w:val="3"/>
          </w:tcPr>
          <w:p w:rsidR="004B24F4" w:rsidRDefault="004B24F4">
            <w:pPr>
              <w:ind w:left="0"/>
              <w:rPr>
                <w:rFonts w:ascii="Comic Sans MS" w:hAnsi="Comic Sans MS"/>
                <w:b/>
              </w:rPr>
            </w:pPr>
            <w:r>
              <w:rPr>
                <w:rFonts w:ascii="Comic Sans MS" w:hAnsi="Comic Sans MS"/>
                <w:b/>
              </w:rPr>
              <w:t>What is the school'</w:t>
            </w:r>
            <w:r w:rsidR="00B1447F">
              <w:rPr>
                <w:rFonts w:ascii="Comic Sans MS" w:hAnsi="Comic Sans MS"/>
                <w:b/>
              </w:rPr>
              <w:t>s</w:t>
            </w:r>
            <w:r>
              <w:rPr>
                <w:rFonts w:ascii="Comic Sans MS" w:hAnsi="Comic Sans MS"/>
                <w:b/>
              </w:rPr>
              <w:t xml:space="preserve"> policy on admission of </w:t>
            </w:r>
            <w:r w:rsidR="00B1447F">
              <w:rPr>
                <w:rFonts w:ascii="Comic Sans MS" w:hAnsi="Comic Sans MS"/>
                <w:b/>
              </w:rPr>
              <w:t>pupils with disabilities</w:t>
            </w:r>
            <w:r>
              <w:rPr>
                <w:rFonts w:ascii="Comic Sans MS" w:hAnsi="Comic Sans MS"/>
                <w:b/>
              </w:rPr>
              <w:t>?</w:t>
            </w:r>
          </w:p>
          <w:p w:rsidR="00B1447F" w:rsidRPr="00B1447F" w:rsidRDefault="00B1447F" w:rsidP="00B1447F">
            <w:pPr>
              <w:shd w:val="clear" w:color="auto" w:fill="FFFFFF"/>
              <w:ind w:left="0"/>
              <w:rPr>
                <w:rFonts w:ascii="Comic Sans MS" w:hAnsi="Comic Sans MS"/>
              </w:rPr>
            </w:pPr>
          </w:p>
          <w:p w:rsidR="00B1447F" w:rsidRPr="00B1447F" w:rsidRDefault="00B1447F" w:rsidP="00B1447F">
            <w:pPr>
              <w:shd w:val="clear" w:color="auto" w:fill="FFFFFF"/>
              <w:ind w:left="0"/>
              <w:rPr>
                <w:rFonts w:ascii="Comic Sans MS" w:hAnsi="Comic Sans MS"/>
              </w:rPr>
            </w:pPr>
            <w:r w:rsidRPr="00B1447F">
              <w:rPr>
                <w:rFonts w:ascii="Comic Sans MS" w:hAnsi="Comic Sans MS"/>
              </w:rPr>
              <w:t>The Disability Discrimination Act 1995 defines a disabled person as one who has a physical or mental impairment which has a substantial and long-term adverse effect on a person</w:t>
            </w:r>
            <w:r>
              <w:rPr>
                <w:rFonts w:ascii="Comic Sans MS" w:hAnsi="Comic Sans MS"/>
              </w:rPr>
              <w:t>'</w:t>
            </w:r>
            <w:r w:rsidRPr="00B1447F">
              <w:rPr>
                <w:rFonts w:ascii="Comic Sans MS" w:hAnsi="Comic Sans MS"/>
              </w:rPr>
              <w:t>s ability to carry out normal day-to-day activities.  Most children with Special Needs will not be disabled within the meaning of the Act. The admission of pupils with disabilities is considered in the first instance in the same way as non-disabled pupils.  Further considerations are made in the light of need and accessibility.  It is the Governors Policy to accommodate pupils with disabilities should parents wish and in</w:t>
            </w:r>
            <w:r>
              <w:rPr>
                <w:rFonts w:ascii="Comic Sans MS" w:hAnsi="Comic Sans MS"/>
              </w:rPr>
              <w:t>dividual needs are planned for </w:t>
            </w:r>
            <w:r w:rsidRPr="00B1447F">
              <w:rPr>
                <w:rFonts w:ascii="Comic Sans MS" w:hAnsi="Comic Sans MS"/>
              </w:rPr>
              <w:t xml:space="preserve">to prevent any pupils being treated less favourably than other pupils.  In practice we ensure that classroom and extra curricular activities encourage the participation of all pupils, including those categorised as having Special Educational Needs.  Staff organise human and physical resources within the school to </w:t>
            </w:r>
            <w:r w:rsidRPr="00B1447F">
              <w:rPr>
                <w:rFonts w:ascii="Comic Sans MS" w:hAnsi="Comic Sans MS"/>
              </w:rPr>
              <w:lastRenderedPageBreak/>
              <w:t>increase access to learning and participation by all pupils.</w:t>
            </w:r>
          </w:p>
          <w:p w:rsidR="00B1447F" w:rsidRPr="00B1447F" w:rsidRDefault="00B1447F" w:rsidP="00B1447F">
            <w:pPr>
              <w:shd w:val="clear" w:color="auto" w:fill="FFFFFF"/>
              <w:ind w:left="0"/>
              <w:rPr>
                <w:rFonts w:ascii="Comic Sans MS" w:hAnsi="Comic Sans MS"/>
              </w:rPr>
            </w:pPr>
            <w:r w:rsidRPr="00B1447F">
              <w:rPr>
                <w:rFonts w:ascii="Comic Sans MS" w:hAnsi="Comic Sans MS"/>
              </w:rPr>
              <w:t> </w:t>
            </w:r>
          </w:p>
          <w:p w:rsidR="00B1447F" w:rsidRPr="00B1447F" w:rsidRDefault="00B1447F" w:rsidP="00B1447F">
            <w:pPr>
              <w:shd w:val="clear" w:color="auto" w:fill="FFFFFF"/>
              <w:ind w:left="0"/>
              <w:rPr>
                <w:rFonts w:ascii="Comic Sans MS" w:hAnsi="Comic Sans MS"/>
              </w:rPr>
            </w:pPr>
            <w:r w:rsidRPr="00B1447F">
              <w:rPr>
                <w:rFonts w:ascii="Comic Sans MS" w:hAnsi="Comic Sans MS"/>
              </w:rPr>
              <w:t>Existing facilities provided to assist access to the school by pupils with disabilities:</w:t>
            </w:r>
          </w:p>
          <w:p w:rsidR="00B1447F" w:rsidRPr="00B1447F" w:rsidRDefault="00B1447F" w:rsidP="00B1447F">
            <w:pPr>
              <w:shd w:val="clear" w:color="auto" w:fill="FFFFFF"/>
              <w:ind w:left="0"/>
              <w:rPr>
                <w:rFonts w:ascii="Comic Sans MS" w:hAnsi="Comic Sans MS"/>
              </w:rPr>
            </w:pPr>
            <w:r w:rsidRPr="00B1447F">
              <w:rPr>
                <w:rFonts w:ascii="Comic Sans MS" w:hAnsi="Comic Sans MS"/>
              </w:rPr>
              <w:t> </w:t>
            </w:r>
          </w:p>
          <w:p w:rsidR="00B1447F" w:rsidRPr="00B1447F" w:rsidRDefault="00B1447F" w:rsidP="00B1447F">
            <w:pPr>
              <w:numPr>
                <w:ilvl w:val="0"/>
                <w:numId w:val="5"/>
              </w:numPr>
              <w:shd w:val="clear" w:color="auto" w:fill="E1F29D"/>
              <w:spacing w:before="100" w:beforeAutospacing="1" w:after="100" w:afterAutospacing="1" w:line="360" w:lineRule="atLeast"/>
              <w:rPr>
                <w:rFonts w:ascii="Comic Sans MS" w:hAnsi="Comic Sans MS"/>
              </w:rPr>
            </w:pPr>
            <w:r w:rsidRPr="00B1447F">
              <w:rPr>
                <w:rFonts w:ascii="Comic Sans MS" w:hAnsi="Comic Sans MS"/>
              </w:rPr>
              <w:t>·         Wheelc</w:t>
            </w:r>
            <w:r>
              <w:rPr>
                <w:rFonts w:ascii="Comic Sans MS" w:hAnsi="Comic Sans MS"/>
              </w:rPr>
              <w:t>hair access onto school grounds</w:t>
            </w:r>
          </w:p>
          <w:p w:rsidR="00B1447F" w:rsidRPr="00B1447F" w:rsidRDefault="00B1447F" w:rsidP="00B1447F">
            <w:pPr>
              <w:numPr>
                <w:ilvl w:val="0"/>
                <w:numId w:val="5"/>
              </w:numPr>
              <w:shd w:val="clear" w:color="auto" w:fill="E1F29D"/>
              <w:spacing w:before="100" w:beforeAutospacing="1" w:after="100" w:afterAutospacing="1" w:line="360" w:lineRule="atLeast"/>
              <w:rPr>
                <w:rFonts w:ascii="Comic Sans MS" w:hAnsi="Comic Sans MS"/>
              </w:rPr>
            </w:pPr>
            <w:r w:rsidRPr="00B1447F">
              <w:rPr>
                <w:rFonts w:ascii="Comic Sans MS" w:hAnsi="Comic Sans MS"/>
              </w:rPr>
              <w:t>·         Wheelchair access into the school at all entrances, and all rooms.</w:t>
            </w:r>
          </w:p>
          <w:p w:rsidR="00B1447F" w:rsidRPr="00B1447F" w:rsidRDefault="00B1447F" w:rsidP="00B1447F">
            <w:pPr>
              <w:numPr>
                <w:ilvl w:val="0"/>
                <w:numId w:val="5"/>
              </w:numPr>
              <w:shd w:val="clear" w:color="auto" w:fill="E1F29D"/>
              <w:spacing w:before="100" w:beforeAutospacing="1" w:after="100" w:afterAutospacing="1" w:line="360" w:lineRule="atLeast"/>
              <w:rPr>
                <w:rFonts w:ascii="Comic Sans MS" w:hAnsi="Comic Sans MS"/>
              </w:rPr>
            </w:pPr>
            <w:r w:rsidRPr="00B1447F">
              <w:rPr>
                <w:rFonts w:ascii="Comic Sans MS" w:hAnsi="Comic Sans MS"/>
              </w:rPr>
              <w:t>·         Carpeted classrooms to aid hearing impaired pupils’ learning.</w:t>
            </w:r>
          </w:p>
          <w:p w:rsidR="00B1447F" w:rsidRPr="00B1447F" w:rsidRDefault="00B1447F" w:rsidP="00B1447F">
            <w:pPr>
              <w:numPr>
                <w:ilvl w:val="0"/>
                <w:numId w:val="5"/>
              </w:numPr>
              <w:shd w:val="clear" w:color="auto" w:fill="E1F29D"/>
              <w:spacing w:before="100" w:beforeAutospacing="1" w:after="100" w:afterAutospacing="1" w:line="360" w:lineRule="atLeast"/>
              <w:rPr>
                <w:rFonts w:ascii="Comic Sans MS" w:hAnsi="Comic Sans MS"/>
              </w:rPr>
            </w:pPr>
            <w:r w:rsidRPr="00B1447F">
              <w:rPr>
                <w:rFonts w:ascii="Comic Sans MS" w:hAnsi="Comic Sans MS"/>
              </w:rPr>
              <w:t>·         Exterior lighting to improve evening access.</w:t>
            </w:r>
          </w:p>
          <w:p w:rsidR="00B1447F" w:rsidRPr="00B1447F" w:rsidRDefault="00B1447F" w:rsidP="00B1447F">
            <w:pPr>
              <w:numPr>
                <w:ilvl w:val="0"/>
                <w:numId w:val="5"/>
              </w:numPr>
              <w:shd w:val="clear" w:color="auto" w:fill="E1F29D"/>
              <w:spacing w:before="100" w:beforeAutospacing="1" w:after="100" w:afterAutospacing="1" w:line="360" w:lineRule="atLeast"/>
              <w:rPr>
                <w:rFonts w:ascii="Comic Sans MS" w:hAnsi="Comic Sans MS"/>
              </w:rPr>
            </w:pPr>
            <w:r w:rsidRPr="00B1447F">
              <w:rPr>
                <w:rFonts w:ascii="Comic Sans MS" w:hAnsi="Comic Sans MS"/>
              </w:rPr>
              <w:t>·         Routes to the main entrance are clearly signed and free from obstructions.</w:t>
            </w:r>
          </w:p>
          <w:p w:rsidR="00B1447F" w:rsidRDefault="00B1447F" w:rsidP="00B1447F">
            <w:pPr>
              <w:numPr>
                <w:ilvl w:val="0"/>
                <w:numId w:val="5"/>
              </w:numPr>
              <w:shd w:val="clear" w:color="auto" w:fill="E1F29D"/>
              <w:spacing w:before="100" w:beforeAutospacing="1" w:after="100" w:afterAutospacing="1" w:line="360" w:lineRule="atLeast"/>
              <w:rPr>
                <w:rFonts w:ascii="Comic Sans MS" w:hAnsi="Comic Sans MS"/>
              </w:rPr>
            </w:pPr>
            <w:r w:rsidRPr="00B1447F">
              <w:rPr>
                <w:rFonts w:ascii="Comic Sans MS" w:hAnsi="Comic Sans MS"/>
              </w:rPr>
              <w:t>·         </w:t>
            </w:r>
            <w:r>
              <w:rPr>
                <w:rFonts w:ascii="Comic Sans MS" w:hAnsi="Comic Sans MS"/>
              </w:rPr>
              <w:t>One disabled toilet</w:t>
            </w:r>
          </w:p>
          <w:p w:rsidR="004B24F4" w:rsidRPr="006943F3" w:rsidRDefault="004B24F4" w:rsidP="00B1447F">
            <w:pPr>
              <w:shd w:val="clear" w:color="auto" w:fill="E1F29D"/>
              <w:spacing w:before="100" w:beforeAutospacing="1" w:after="100" w:afterAutospacing="1" w:line="360" w:lineRule="atLeast"/>
              <w:ind w:left="720"/>
              <w:rPr>
                <w:rFonts w:ascii="Comic Sans MS" w:hAnsi="Comic Sans MS"/>
                <w:b/>
              </w:rPr>
            </w:pPr>
          </w:p>
        </w:tc>
      </w:tr>
      <w:tr w:rsidR="001925C9" w:rsidRPr="00BC0454" w:rsidTr="006943F3">
        <w:tc>
          <w:tcPr>
            <w:tcW w:w="485" w:type="dxa"/>
          </w:tcPr>
          <w:p w:rsidR="001925C9" w:rsidRPr="00BC0454" w:rsidRDefault="00275232">
            <w:pPr>
              <w:ind w:left="0"/>
              <w:rPr>
                <w:rFonts w:ascii="Comic Sans MS" w:hAnsi="Comic Sans MS"/>
              </w:rPr>
            </w:pPr>
            <w:r>
              <w:rPr>
                <w:rFonts w:ascii="Comic Sans MS" w:hAnsi="Comic Sans MS"/>
              </w:rPr>
              <w:lastRenderedPageBreak/>
              <w:t>2</w:t>
            </w:r>
            <w:r w:rsidR="004B24F4">
              <w:rPr>
                <w:rFonts w:ascii="Comic Sans MS" w:hAnsi="Comic Sans MS"/>
              </w:rPr>
              <w:t>1</w:t>
            </w:r>
          </w:p>
        </w:tc>
        <w:tc>
          <w:tcPr>
            <w:tcW w:w="9295" w:type="dxa"/>
            <w:gridSpan w:val="3"/>
          </w:tcPr>
          <w:p w:rsidR="00BE18E3" w:rsidRPr="006943F3" w:rsidRDefault="001925C9">
            <w:pPr>
              <w:ind w:left="0"/>
              <w:rPr>
                <w:rFonts w:ascii="Comic Sans MS" w:hAnsi="Comic Sans MS"/>
                <w:b/>
              </w:rPr>
            </w:pPr>
            <w:r w:rsidRPr="006943F3">
              <w:rPr>
                <w:rFonts w:ascii="Comic Sans MS" w:hAnsi="Comic Sans MS"/>
                <w:b/>
              </w:rPr>
              <w:t xml:space="preserve">Who can you contact for more information? </w:t>
            </w:r>
          </w:p>
          <w:p w:rsidR="00683E9A" w:rsidRPr="00BC0454" w:rsidRDefault="00683E9A">
            <w:pPr>
              <w:ind w:left="0"/>
              <w:rPr>
                <w:rFonts w:ascii="Comic Sans MS" w:hAnsi="Comic Sans MS"/>
              </w:rPr>
            </w:pPr>
          </w:p>
          <w:p w:rsidR="00BE18E3" w:rsidRPr="00BC0454" w:rsidRDefault="006943F3">
            <w:pPr>
              <w:ind w:left="0"/>
              <w:rPr>
                <w:rFonts w:ascii="Comic Sans MS" w:hAnsi="Comic Sans MS"/>
              </w:rPr>
            </w:pPr>
            <w:r>
              <w:rPr>
                <w:rFonts w:ascii="Comic Sans MS" w:hAnsi="Comic Sans MS"/>
              </w:rPr>
              <w:t>Mrs Laura Hankins</w:t>
            </w:r>
            <w:r w:rsidR="00683E9A" w:rsidRPr="00BC0454">
              <w:rPr>
                <w:rFonts w:ascii="Comic Sans MS" w:hAnsi="Comic Sans MS"/>
              </w:rPr>
              <w:t>- Head and SENDCO</w:t>
            </w:r>
          </w:p>
          <w:p w:rsidR="00683E9A" w:rsidRPr="00BC0454" w:rsidRDefault="00683E9A">
            <w:pPr>
              <w:ind w:left="0"/>
              <w:rPr>
                <w:rFonts w:ascii="Comic Sans MS" w:hAnsi="Comic Sans MS"/>
              </w:rPr>
            </w:pPr>
            <w:r w:rsidRPr="00BC0454">
              <w:rPr>
                <w:rFonts w:ascii="Comic Sans MS" w:hAnsi="Comic Sans MS"/>
              </w:rPr>
              <w:t>Your child’s teacher</w:t>
            </w:r>
          </w:p>
          <w:p w:rsidR="001925C9" w:rsidRPr="00BC0454" w:rsidRDefault="00683E9A">
            <w:pPr>
              <w:ind w:left="0"/>
              <w:rPr>
                <w:rFonts w:ascii="Comic Sans MS" w:hAnsi="Comic Sans MS"/>
                <w:i/>
                <w:sz w:val="20"/>
                <w:szCs w:val="20"/>
              </w:rPr>
            </w:pPr>
            <w:r w:rsidRPr="00BC0454">
              <w:rPr>
                <w:rFonts w:ascii="Comic Sans MS" w:hAnsi="Comic Sans MS"/>
                <w:i/>
                <w:sz w:val="20"/>
                <w:szCs w:val="20"/>
              </w:rPr>
              <w:t xml:space="preserve">Please consult our SEND policy. </w:t>
            </w:r>
          </w:p>
          <w:p w:rsidR="001925C9" w:rsidRPr="00BC0454" w:rsidRDefault="001925C9">
            <w:pPr>
              <w:ind w:left="0"/>
              <w:rPr>
                <w:rFonts w:ascii="Comic Sans MS" w:hAnsi="Comic Sans MS"/>
              </w:rPr>
            </w:pPr>
          </w:p>
          <w:p w:rsidR="001925C9" w:rsidRPr="00BC0454" w:rsidRDefault="001925C9">
            <w:pPr>
              <w:ind w:left="0"/>
              <w:rPr>
                <w:rFonts w:ascii="Comic Sans MS" w:hAnsi="Comic Sans MS"/>
              </w:rPr>
            </w:pPr>
          </w:p>
        </w:tc>
      </w:tr>
      <w:tr w:rsidR="001925C9" w:rsidRPr="00BC0454" w:rsidTr="006943F3">
        <w:tc>
          <w:tcPr>
            <w:tcW w:w="485" w:type="dxa"/>
          </w:tcPr>
          <w:p w:rsidR="001925C9" w:rsidRPr="00BC0454" w:rsidRDefault="00275232">
            <w:pPr>
              <w:ind w:left="0"/>
              <w:rPr>
                <w:rFonts w:ascii="Comic Sans MS" w:hAnsi="Comic Sans MS"/>
              </w:rPr>
            </w:pPr>
            <w:r>
              <w:rPr>
                <w:rFonts w:ascii="Comic Sans MS" w:hAnsi="Comic Sans MS"/>
              </w:rPr>
              <w:t>2</w:t>
            </w:r>
            <w:r w:rsidR="004B24F4">
              <w:rPr>
                <w:rFonts w:ascii="Comic Sans MS" w:hAnsi="Comic Sans MS"/>
              </w:rPr>
              <w:t>2</w:t>
            </w:r>
          </w:p>
        </w:tc>
        <w:tc>
          <w:tcPr>
            <w:tcW w:w="9295" w:type="dxa"/>
            <w:gridSpan w:val="3"/>
          </w:tcPr>
          <w:p w:rsidR="001925C9" w:rsidRPr="00BC0454" w:rsidRDefault="001925C9">
            <w:pPr>
              <w:ind w:left="0"/>
              <w:rPr>
                <w:rFonts w:ascii="Comic Sans MS" w:hAnsi="Comic Sans MS"/>
              </w:rPr>
            </w:pPr>
            <w:r w:rsidRPr="00BC0454">
              <w:rPr>
                <w:rFonts w:ascii="Comic Sans MS" w:hAnsi="Comic Sans MS"/>
              </w:rPr>
              <w:t>When was the above information updated?</w:t>
            </w:r>
          </w:p>
          <w:p w:rsidR="00BE18E3" w:rsidRPr="00BC0454" w:rsidRDefault="00BE18E3">
            <w:pPr>
              <w:ind w:left="0"/>
              <w:rPr>
                <w:rFonts w:ascii="Comic Sans MS" w:hAnsi="Comic Sans MS"/>
                <w:i/>
                <w:sz w:val="20"/>
                <w:szCs w:val="20"/>
              </w:rPr>
            </w:pPr>
          </w:p>
          <w:p w:rsidR="00BE18E3" w:rsidRPr="00BC0454" w:rsidRDefault="006943F3">
            <w:pPr>
              <w:ind w:left="0"/>
              <w:rPr>
                <w:rFonts w:ascii="Comic Sans MS" w:hAnsi="Comic Sans MS"/>
                <w:i/>
                <w:sz w:val="20"/>
                <w:szCs w:val="20"/>
              </w:rPr>
            </w:pPr>
            <w:r>
              <w:rPr>
                <w:rFonts w:ascii="Comic Sans MS" w:hAnsi="Comic Sans MS"/>
                <w:i/>
                <w:sz w:val="20"/>
                <w:szCs w:val="20"/>
              </w:rPr>
              <w:t>November 2018</w:t>
            </w:r>
          </w:p>
          <w:p w:rsidR="001925C9" w:rsidRPr="00BC0454" w:rsidRDefault="001925C9">
            <w:pPr>
              <w:ind w:left="0"/>
              <w:rPr>
                <w:rFonts w:ascii="Comic Sans MS" w:hAnsi="Comic Sans MS"/>
              </w:rPr>
            </w:pPr>
          </w:p>
          <w:p w:rsidR="001925C9" w:rsidRPr="00BC0454" w:rsidRDefault="001925C9">
            <w:pPr>
              <w:ind w:left="0"/>
              <w:rPr>
                <w:rFonts w:ascii="Comic Sans MS" w:hAnsi="Comic Sans MS"/>
              </w:rPr>
            </w:pPr>
          </w:p>
          <w:p w:rsidR="001925C9" w:rsidRPr="00BC0454" w:rsidRDefault="001925C9">
            <w:pPr>
              <w:ind w:left="0"/>
              <w:rPr>
                <w:rFonts w:ascii="Comic Sans MS" w:hAnsi="Comic Sans MS"/>
              </w:rPr>
            </w:pPr>
          </w:p>
        </w:tc>
      </w:tr>
      <w:tr w:rsidR="008356C4" w:rsidRPr="00BC0454" w:rsidTr="006943F3">
        <w:tc>
          <w:tcPr>
            <w:tcW w:w="485" w:type="dxa"/>
          </w:tcPr>
          <w:p w:rsidR="008356C4" w:rsidRPr="00BC0454" w:rsidRDefault="00275232">
            <w:pPr>
              <w:ind w:left="0"/>
              <w:rPr>
                <w:rFonts w:ascii="Comic Sans MS" w:hAnsi="Comic Sans MS"/>
              </w:rPr>
            </w:pPr>
            <w:r>
              <w:rPr>
                <w:rFonts w:ascii="Comic Sans MS" w:hAnsi="Comic Sans MS"/>
              </w:rPr>
              <w:t>22</w:t>
            </w:r>
          </w:p>
        </w:tc>
        <w:tc>
          <w:tcPr>
            <w:tcW w:w="9295" w:type="dxa"/>
            <w:gridSpan w:val="3"/>
          </w:tcPr>
          <w:p w:rsidR="008356C4" w:rsidRDefault="008356C4" w:rsidP="008356C4">
            <w:r>
              <w:rPr>
                <w:rFonts w:ascii="Comic Sans MS" w:hAnsi="Comic Sans MS"/>
              </w:rPr>
              <w:t>This Policy links to our policies on:</w:t>
            </w:r>
          </w:p>
          <w:p w:rsidR="008356C4" w:rsidRPr="008356C4" w:rsidRDefault="008356C4" w:rsidP="008356C4">
            <w:pPr>
              <w:pStyle w:val="ListParagraph"/>
              <w:numPr>
                <w:ilvl w:val="0"/>
                <w:numId w:val="3"/>
              </w:numPr>
              <w:spacing w:before="120" w:after="120"/>
              <w:contextualSpacing w:val="0"/>
              <w:rPr>
                <w:rFonts w:ascii="Comic Sans MS" w:hAnsi="Comic Sans MS"/>
              </w:rPr>
            </w:pPr>
            <w:r w:rsidRPr="008356C4">
              <w:rPr>
                <w:rFonts w:ascii="Comic Sans MS" w:hAnsi="Comic Sans MS"/>
              </w:rPr>
              <w:t xml:space="preserve">Accessibility plan </w:t>
            </w:r>
          </w:p>
          <w:p w:rsidR="008356C4" w:rsidRPr="008356C4" w:rsidRDefault="008356C4" w:rsidP="008356C4">
            <w:pPr>
              <w:pStyle w:val="ListParagraph"/>
              <w:numPr>
                <w:ilvl w:val="0"/>
                <w:numId w:val="3"/>
              </w:numPr>
              <w:spacing w:before="120" w:after="120"/>
              <w:contextualSpacing w:val="0"/>
              <w:rPr>
                <w:rFonts w:ascii="Comic Sans MS" w:hAnsi="Comic Sans MS"/>
              </w:rPr>
            </w:pPr>
            <w:r w:rsidRPr="008356C4">
              <w:rPr>
                <w:rFonts w:ascii="Comic Sans MS" w:hAnsi="Comic Sans MS"/>
              </w:rPr>
              <w:t>Behaviour</w:t>
            </w:r>
          </w:p>
          <w:p w:rsidR="008356C4" w:rsidRPr="008356C4" w:rsidRDefault="008356C4" w:rsidP="008356C4">
            <w:pPr>
              <w:pStyle w:val="ListParagraph"/>
              <w:numPr>
                <w:ilvl w:val="0"/>
                <w:numId w:val="3"/>
              </w:numPr>
              <w:spacing w:before="120" w:after="120"/>
              <w:contextualSpacing w:val="0"/>
              <w:rPr>
                <w:rFonts w:ascii="Comic Sans MS" w:hAnsi="Comic Sans MS"/>
              </w:rPr>
            </w:pPr>
            <w:r w:rsidRPr="008356C4">
              <w:rPr>
                <w:rFonts w:ascii="Comic Sans MS" w:hAnsi="Comic Sans MS"/>
              </w:rPr>
              <w:t xml:space="preserve">Equality information and objectives </w:t>
            </w:r>
          </w:p>
          <w:p w:rsidR="008356C4" w:rsidRDefault="008356C4" w:rsidP="008356C4">
            <w:pPr>
              <w:pStyle w:val="ListParagraph"/>
              <w:numPr>
                <w:ilvl w:val="0"/>
                <w:numId w:val="3"/>
              </w:numPr>
              <w:spacing w:before="120" w:after="120"/>
              <w:contextualSpacing w:val="0"/>
              <w:rPr>
                <w:rFonts w:ascii="Comic Sans MS" w:hAnsi="Comic Sans MS"/>
              </w:rPr>
            </w:pPr>
            <w:r w:rsidRPr="008356C4">
              <w:rPr>
                <w:rFonts w:ascii="Comic Sans MS" w:hAnsi="Comic Sans MS"/>
              </w:rPr>
              <w:t>Supporting pupils with medical conditions</w:t>
            </w:r>
          </w:p>
          <w:p w:rsidR="008356C4" w:rsidRPr="008356C4" w:rsidRDefault="008356C4" w:rsidP="008356C4">
            <w:pPr>
              <w:pStyle w:val="ListParagraph"/>
              <w:numPr>
                <w:ilvl w:val="0"/>
                <w:numId w:val="3"/>
              </w:numPr>
              <w:spacing w:before="120" w:after="120"/>
              <w:contextualSpacing w:val="0"/>
              <w:rPr>
                <w:rFonts w:ascii="Comic Sans MS" w:hAnsi="Comic Sans MS"/>
              </w:rPr>
            </w:pPr>
            <w:r>
              <w:rPr>
                <w:rFonts w:ascii="Comic Sans MS" w:hAnsi="Comic Sans MS"/>
              </w:rPr>
              <w:t>Anti-bullying</w:t>
            </w:r>
          </w:p>
          <w:p w:rsidR="008356C4" w:rsidRPr="00BC0454" w:rsidRDefault="008356C4">
            <w:pPr>
              <w:ind w:left="0"/>
              <w:rPr>
                <w:rFonts w:ascii="Comic Sans MS" w:hAnsi="Comic Sans MS"/>
              </w:rPr>
            </w:pPr>
          </w:p>
        </w:tc>
      </w:tr>
    </w:tbl>
    <w:p w:rsidR="00377EB2" w:rsidRPr="00BC0454" w:rsidRDefault="00377EB2" w:rsidP="00BE18E3">
      <w:pPr>
        <w:ind w:left="0"/>
        <w:rPr>
          <w:rFonts w:ascii="Comic Sans MS" w:hAnsi="Comic Sans MS"/>
        </w:rPr>
      </w:pPr>
    </w:p>
    <w:sectPr w:rsidR="00377EB2" w:rsidRPr="00BC0454" w:rsidSect="00E1742F">
      <w:footerReference w:type="default" r:id="rId17"/>
      <w:pgSz w:w="11906" w:h="16838"/>
      <w:pgMar w:top="624" w:right="964" w:bottom="62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69A" w:rsidRDefault="00F5769A" w:rsidP="00377EB2">
      <w:r>
        <w:separator/>
      </w:r>
    </w:p>
  </w:endnote>
  <w:endnote w:type="continuationSeparator" w:id="1">
    <w:p w:rsidR="00F5769A" w:rsidRDefault="00F5769A" w:rsidP="00377E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3986"/>
      <w:docPartObj>
        <w:docPartGallery w:val="Page Numbers (Bottom of Page)"/>
        <w:docPartUnique/>
      </w:docPartObj>
    </w:sdtPr>
    <w:sdtContent>
      <w:p w:rsidR="00896D1E" w:rsidRDefault="004329D3" w:rsidP="003F2895">
        <w:pPr>
          <w:pStyle w:val="Footer"/>
          <w:jc w:val="center"/>
        </w:pPr>
        <w:r>
          <w:fldChar w:fldCharType="begin"/>
        </w:r>
        <w:r w:rsidR="0005417E">
          <w:instrText xml:space="preserve"> PAGE   \* MERGEFORMAT </w:instrText>
        </w:r>
        <w:r>
          <w:fldChar w:fldCharType="separate"/>
        </w:r>
        <w:r w:rsidR="00B1447F">
          <w:rPr>
            <w:noProof/>
          </w:rPr>
          <w:t>12</w:t>
        </w:r>
        <w:r>
          <w:rPr>
            <w:noProof/>
          </w:rPr>
          <w:fldChar w:fldCharType="end"/>
        </w:r>
        <w:r w:rsidR="002E1FA1">
          <w:t>June 17</w:t>
        </w:r>
      </w:p>
    </w:sdtContent>
  </w:sdt>
  <w:p w:rsidR="00896D1E" w:rsidRDefault="00896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69A" w:rsidRDefault="00F5769A" w:rsidP="00377EB2">
      <w:r>
        <w:separator/>
      </w:r>
    </w:p>
  </w:footnote>
  <w:footnote w:type="continuationSeparator" w:id="1">
    <w:p w:rsidR="00F5769A" w:rsidRDefault="00F5769A" w:rsidP="00377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0BF3"/>
    <w:multiLevelType w:val="multilevel"/>
    <w:tmpl w:val="58A4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B0D7B22"/>
    <w:multiLevelType w:val="hybridMultilevel"/>
    <w:tmpl w:val="2BCE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B0F86"/>
    <w:multiLevelType w:val="hybridMultilevel"/>
    <w:tmpl w:val="42923660"/>
    <w:lvl w:ilvl="0" w:tplc="0FEE89A0">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99193D"/>
    <w:multiLevelType w:val="hybridMultilevel"/>
    <w:tmpl w:val="3D82F776"/>
    <w:lvl w:ilvl="0" w:tplc="F47AB570">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00EA"/>
    <w:rsid w:val="00027981"/>
    <w:rsid w:val="0005417E"/>
    <w:rsid w:val="000622B8"/>
    <w:rsid w:val="000670A9"/>
    <w:rsid w:val="00090055"/>
    <w:rsid w:val="00092243"/>
    <w:rsid w:val="00097148"/>
    <w:rsid w:val="000A52A5"/>
    <w:rsid w:val="000D48A0"/>
    <w:rsid w:val="000F0554"/>
    <w:rsid w:val="00127E42"/>
    <w:rsid w:val="00153FF0"/>
    <w:rsid w:val="00184618"/>
    <w:rsid w:val="001925C9"/>
    <w:rsid w:val="0019752E"/>
    <w:rsid w:val="00202124"/>
    <w:rsid w:val="00227E66"/>
    <w:rsid w:val="00253189"/>
    <w:rsid w:val="00275232"/>
    <w:rsid w:val="00284F2C"/>
    <w:rsid w:val="002D6E71"/>
    <w:rsid w:val="002E1FA1"/>
    <w:rsid w:val="002F77A8"/>
    <w:rsid w:val="00303F5A"/>
    <w:rsid w:val="003436A2"/>
    <w:rsid w:val="0034628E"/>
    <w:rsid w:val="00374117"/>
    <w:rsid w:val="00377EB2"/>
    <w:rsid w:val="00397D34"/>
    <w:rsid w:val="003C28DB"/>
    <w:rsid w:val="003E6274"/>
    <w:rsid w:val="003E654E"/>
    <w:rsid w:val="003F2895"/>
    <w:rsid w:val="004313E5"/>
    <w:rsid w:val="004329D3"/>
    <w:rsid w:val="00472660"/>
    <w:rsid w:val="004B24F4"/>
    <w:rsid w:val="004F02F5"/>
    <w:rsid w:val="005029CE"/>
    <w:rsid w:val="00526B99"/>
    <w:rsid w:val="005734C7"/>
    <w:rsid w:val="00580F97"/>
    <w:rsid w:val="00596107"/>
    <w:rsid w:val="005C49A4"/>
    <w:rsid w:val="005D04CA"/>
    <w:rsid w:val="005D6536"/>
    <w:rsid w:val="005D79C1"/>
    <w:rsid w:val="005E0BFF"/>
    <w:rsid w:val="00621227"/>
    <w:rsid w:val="0064302E"/>
    <w:rsid w:val="006475E2"/>
    <w:rsid w:val="00683E9A"/>
    <w:rsid w:val="00685A36"/>
    <w:rsid w:val="006943F3"/>
    <w:rsid w:val="006A6E4C"/>
    <w:rsid w:val="006E1375"/>
    <w:rsid w:val="006E5971"/>
    <w:rsid w:val="00732B3E"/>
    <w:rsid w:val="007356D1"/>
    <w:rsid w:val="00746BD1"/>
    <w:rsid w:val="007531FF"/>
    <w:rsid w:val="00771F8B"/>
    <w:rsid w:val="0079179F"/>
    <w:rsid w:val="007A676F"/>
    <w:rsid w:val="0080610D"/>
    <w:rsid w:val="00820623"/>
    <w:rsid w:val="00820970"/>
    <w:rsid w:val="0083492B"/>
    <w:rsid w:val="008356C4"/>
    <w:rsid w:val="00846E43"/>
    <w:rsid w:val="00850FCF"/>
    <w:rsid w:val="00896D1E"/>
    <w:rsid w:val="008A4464"/>
    <w:rsid w:val="008A501D"/>
    <w:rsid w:val="00930068"/>
    <w:rsid w:val="009500EA"/>
    <w:rsid w:val="00952A44"/>
    <w:rsid w:val="009627B2"/>
    <w:rsid w:val="009E6B57"/>
    <w:rsid w:val="00A36E92"/>
    <w:rsid w:val="00A37C9E"/>
    <w:rsid w:val="00A41127"/>
    <w:rsid w:val="00A42920"/>
    <w:rsid w:val="00A50745"/>
    <w:rsid w:val="00A84A4B"/>
    <w:rsid w:val="00AD7EF8"/>
    <w:rsid w:val="00B1079D"/>
    <w:rsid w:val="00B1447F"/>
    <w:rsid w:val="00B4603D"/>
    <w:rsid w:val="00B704C5"/>
    <w:rsid w:val="00B72489"/>
    <w:rsid w:val="00BA73EA"/>
    <w:rsid w:val="00BB129D"/>
    <w:rsid w:val="00BC0454"/>
    <w:rsid w:val="00BC272F"/>
    <w:rsid w:val="00BC35B7"/>
    <w:rsid w:val="00BE18E3"/>
    <w:rsid w:val="00C06501"/>
    <w:rsid w:val="00C233D2"/>
    <w:rsid w:val="00C5413A"/>
    <w:rsid w:val="00C95D86"/>
    <w:rsid w:val="00CC1B90"/>
    <w:rsid w:val="00CE56DC"/>
    <w:rsid w:val="00D2317A"/>
    <w:rsid w:val="00D315A4"/>
    <w:rsid w:val="00D3777C"/>
    <w:rsid w:val="00D55F95"/>
    <w:rsid w:val="00D71CAA"/>
    <w:rsid w:val="00D81F91"/>
    <w:rsid w:val="00D90E57"/>
    <w:rsid w:val="00DB3C16"/>
    <w:rsid w:val="00DB5968"/>
    <w:rsid w:val="00DD7B0D"/>
    <w:rsid w:val="00E1742F"/>
    <w:rsid w:val="00E1767D"/>
    <w:rsid w:val="00E27000"/>
    <w:rsid w:val="00EA4B87"/>
    <w:rsid w:val="00EA7665"/>
    <w:rsid w:val="00EC4CCC"/>
    <w:rsid w:val="00EE2DC1"/>
    <w:rsid w:val="00EF6AAC"/>
    <w:rsid w:val="00F050DC"/>
    <w:rsid w:val="00F12F1C"/>
    <w:rsid w:val="00F21667"/>
    <w:rsid w:val="00F37B5C"/>
    <w:rsid w:val="00F5769A"/>
    <w:rsid w:val="00F83E7D"/>
    <w:rsid w:val="00F867AB"/>
    <w:rsid w:val="00F96E2E"/>
    <w:rsid w:val="00FA3D1C"/>
    <w:rsid w:val="00FD7E6C"/>
    <w:rsid w:val="00FE7E47"/>
    <w:rsid w:val="00FE7FDA"/>
    <w:rsid w:val="00FF1B60"/>
    <w:rsid w:val="00FF40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EB2"/>
    <w:pPr>
      <w:tabs>
        <w:tab w:val="center" w:pos="4513"/>
        <w:tab w:val="right" w:pos="9026"/>
      </w:tabs>
    </w:pPr>
  </w:style>
  <w:style w:type="character" w:customStyle="1" w:styleId="HeaderChar">
    <w:name w:val="Header Char"/>
    <w:basedOn w:val="DefaultParagraphFont"/>
    <w:link w:val="Header"/>
    <w:uiPriority w:val="99"/>
    <w:rsid w:val="00377EB2"/>
  </w:style>
  <w:style w:type="paragraph" w:styleId="Footer">
    <w:name w:val="footer"/>
    <w:basedOn w:val="Normal"/>
    <w:link w:val="FooterChar"/>
    <w:uiPriority w:val="99"/>
    <w:unhideWhenUsed/>
    <w:rsid w:val="00377EB2"/>
    <w:pPr>
      <w:tabs>
        <w:tab w:val="center" w:pos="4513"/>
        <w:tab w:val="right" w:pos="9026"/>
      </w:tabs>
    </w:pPr>
  </w:style>
  <w:style w:type="character" w:customStyle="1" w:styleId="FooterChar">
    <w:name w:val="Footer Char"/>
    <w:basedOn w:val="DefaultParagraphFont"/>
    <w:link w:val="Footer"/>
    <w:uiPriority w:val="99"/>
    <w:rsid w:val="00377EB2"/>
  </w:style>
  <w:style w:type="paragraph" w:styleId="BalloonText">
    <w:name w:val="Balloon Text"/>
    <w:basedOn w:val="Normal"/>
    <w:link w:val="BalloonTextChar"/>
    <w:uiPriority w:val="99"/>
    <w:semiHidden/>
    <w:unhideWhenUsed/>
    <w:rsid w:val="00377EB2"/>
    <w:rPr>
      <w:rFonts w:ascii="Tahoma" w:hAnsi="Tahoma" w:cs="Tahoma"/>
      <w:sz w:val="16"/>
      <w:szCs w:val="16"/>
    </w:rPr>
  </w:style>
  <w:style w:type="character" w:customStyle="1" w:styleId="BalloonTextChar">
    <w:name w:val="Balloon Text Char"/>
    <w:basedOn w:val="DefaultParagraphFont"/>
    <w:link w:val="BalloonText"/>
    <w:uiPriority w:val="99"/>
    <w:semiHidden/>
    <w:rsid w:val="00377EB2"/>
    <w:rPr>
      <w:rFonts w:ascii="Tahoma" w:hAnsi="Tahoma" w:cs="Tahoma"/>
      <w:sz w:val="16"/>
      <w:szCs w:val="16"/>
    </w:rPr>
  </w:style>
  <w:style w:type="table" w:styleId="TableGrid">
    <w:name w:val="Table Grid"/>
    <w:basedOn w:val="TableNormal"/>
    <w:uiPriority w:val="59"/>
    <w:rsid w:val="00377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501"/>
    <w:pPr>
      <w:ind w:left="720"/>
      <w:contextualSpacing/>
    </w:pPr>
  </w:style>
  <w:style w:type="paragraph" w:customStyle="1" w:styleId="Body1">
    <w:name w:val="Body 1"/>
    <w:rsid w:val="000D48A0"/>
    <w:pPr>
      <w:ind w:left="0"/>
    </w:pPr>
    <w:rPr>
      <w:rFonts w:ascii="Helvetica" w:eastAsia="Arial Unicode MS" w:hAnsi="Helvetica" w:cs="Times New Roman"/>
      <w:color w:val="000000"/>
      <w:sz w:val="24"/>
      <w:szCs w:val="20"/>
      <w:lang w:eastAsia="en-GB"/>
    </w:rPr>
  </w:style>
  <w:style w:type="character" w:styleId="Hyperlink">
    <w:name w:val="Hyperlink"/>
    <w:basedOn w:val="DefaultParagraphFont"/>
    <w:uiPriority w:val="99"/>
    <w:unhideWhenUsed/>
    <w:rsid w:val="00683E9A"/>
    <w:rPr>
      <w:color w:val="0000FF" w:themeColor="hyperlink"/>
      <w:u w:val="single"/>
    </w:rPr>
  </w:style>
  <w:style w:type="character" w:styleId="FollowedHyperlink">
    <w:name w:val="FollowedHyperlink"/>
    <w:basedOn w:val="DefaultParagraphFont"/>
    <w:uiPriority w:val="99"/>
    <w:semiHidden/>
    <w:unhideWhenUsed/>
    <w:rsid w:val="00BB129D"/>
    <w:rPr>
      <w:color w:val="800080" w:themeColor="followedHyperlink"/>
      <w:u w:val="single"/>
    </w:rPr>
  </w:style>
  <w:style w:type="character" w:styleId="Strong">
    <w:name w:val="Strong"/>
    <w:basedOn w:val="DefaultParagraphFont"/>
    <w:uiPriority w:val="22"/>
    <w:qFormat/>
    <w:rsid w:val="00B1447F"/>
    <w:rPr>
      <w:b/>
      <w:bCs/>
    </w:rPr>
  </w:style>
  <w:style w:type="character" w:styleId="Emphasis">
    <w:name w:val="Emphasis"/>
    <w:basedOn w:val="DefaultParagraphFont"/>
    <w:uiPriority w:val="20"/>
    <w:qFormat/>
    <w:rsid w:val="00B1447F"/>
    <w:rPr>
      <w:i/>
      <w:iCs/>
    </w:rPr>
  </w:style>
</w:styles>
</file>

<file path=word/webSettings.xml><?xml version="1.0" encoding="utf-8"?>
<w:webSettings xmlns:r="http://schemas.openxmlformats.org/officeDocument/2006/relationships" xmlns:w="http://schemas.openxmlformats.org/wordprocessingml/2006/main">
  <w:divs>
    <w:div w:id="24790054">
      <w:bodyDiv w:val="1"/>
      <w:marLeft w:val="0"/>
      <w:marRight w:val="0"/>
      <w:marTop w:val="0"/>
      <w:marBottom w:val="0"/>
      <w:divBdr>
        <w:top w:val="none" w:sz="0" w:space="0" w:color="auto"/>
        <w:left w:val="none" w:sz="0" w:space="0" w:color="auto"/>
        <w:bottom w:val="none" w:sz="0" w:space="0" w:color="auto"/>
        <w:right w:val="none" w:sz="0" w:space="0" w:color="auto"/>
      </w:divBdr>
    </w:div>
    <w:div w:id="283921943">
      <w:bodyDiv w:val="1"/>
      <w:marLeft w:val="0"/>
      <w:marRight w:val="0"/>
      <w:marTop w:val="0"/>
      <w:marBottom w:val="0"/>
      <w:divBdr>
        <w:top w:val="none" w:sz="0" w:space="0" w:color="auto"/>
        <w:left w:val="none" w:sz="0" w:space="0" w:color="auto"/>
        <w:bottom w:val="none" w:sz="0" w:space="0" w:color="auto"/>
        <w:right w:val="none" w:sz="0" w:space="0" w:color="auto"/>
      </w:divBdr>
    </w:div>
    <w:div w:id="1244609829">
      <w:bodyDiv w:val="1"/>
      <w:marLeft w:val="0"/>
      <w:marRight w:val="0"/>
      <w:marTop w:val="0"/>
      <w:marBottom w:val="0"/>
      <w:divBdr>
        <w:top w:val="none" w:sz="0" w:space="0" w:color="auto"/>
        <w:left w:val="none" w:sz="0" w:space="0" w:color="auto"/>
        <w:bottom w:val="none" w:sz="0" w:space="0" w:color="auto"/>
        <w:right w:val="none" w:sz="0" w:space="0" w:color="auto"/>
      </w:divBdr>
    </w:div>
    <w:div w:id="1631472075">
      <w:bodyDiv w:val="1"/>
      <w:marLeft w:val="0"/>
      <w:marRight w:val="0"/>
      <w:marTop w:val="0"/>
      <w:marBottom w:val="0"/>
      <w:divBdr>
        <w:top w:val="none" w:sz="0" w:space="0" w:color="auto"/>
        <w:left w:val="none" w:sz="0" w:space="0" w:color="auto"/>
        <w:bottom w:val="none" w:sz="0" w:space="0" w:color="auto"/>
        <w:right w:val="none" w:sz="0" w:space="0" w:color="auto"/>
      </w:divBdr>
    </w:div>
    <w:div w:id="196426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tnershipforchildren.org.uk/teachers/zippy-s-friends-teacher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hll.org.uk/pink-safeguarding-curriculu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romesberrowschool.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4/1530/contents/made" TargetMode="External"/><Relationship Id="rId5" Type="http://schemas.openxmlformats.org/officeDocument/2006/relationships/webSettings" Target="webSettings.xml"/><Relationship Id="rId15" Type="http://schemas.openxmlformats.org/officeDocument/2006/relationships/hyperlink" Target="https://www.gloucestershire.gov.uk/health-and-social-care/children-young-people-and-families/early-help-for-children-young-people-and-families/" TargetMode="External"/><Relationship Id="rId10" Type="http://schemas.openxmlformats.org/officeDocument/2006/relationships/hyperlink" Target="http://www.legislation.gov.uk/ukpga/2014/6/part/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hyperlink" Target="http://www.glosfamiliesdirectory.org.uk/kb5/gloucs/glosfamilies/localoffe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BD6F-17AC-401A-ABF6-F42C2C76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4667</Words>
  <Characters>26605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mpollard</dc:creator>
  <cp:lastModifiedBy>honkytonkhank</cp:lastModifiedBy>
  <cp:revision>2</cp:revision>
  <cp:lastPrinted>2014-01-15T16:42:00Z</cp:lastPrinted>
  <dcterms:created xsi:type="dcterms:W3CDTF">2018-11-07T13:57:00Z</dcterms:created>
  <dcterms:modified xsi:type="dcterms:W3CDTF">2018-11-07T13:57:00Z</dcterms:modified>
</cp:coreProperties>
</file>