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358" w:rsidRDefault="002A5358" w:rsidP="00AC6293">
      <w:pPr>
        <w:spacing w:after="0" w:line="240" w:lineRule="atLeast"/>
        <w:jc w:val="center"/>
        <w:textAlignment w:val="baseline"/>
        <w:outlineLvl w:val="1"/>
        <w:rPr>
          <w:rFonts w:ascii="Arial" w:eastAsia="Times New Roman" w:hAnsi="Arial" w:cs="Arial"/>
          <w:color w:val="222222"/>
          <w:sz w:val="33"/>
          <w:szCs w:val="33"/>
          <w:u w:val="single"/>
          <w:lang w:eastAsia="en-GB"/>
        </w:rPr>
      </w:pPr>
      <w:r w:rsidRPr="002A5358">
        <w:rPr>
          <w:rFonts w:ascii="Arial" w:eastAsia="Times New Roman" w:hAnsi="Arial" w:cs="Arial"/>
          <w:color w:val="222222"/>
          <w:sz w:val="33"/>
          <w:szCs w:val="33"/>
          <w:u w:val="single"/>
          <w:lang w:eastAsia="en-GB"/>
        </w:rPr>
        <w:t>Mastery and working at Greater Depth in Learning</w:t>
      </w:r>
    </w:p>
    <w:p w:rsidR="002A5358" w:rsidRPr="002A5358" w:rsidRDefault="002A5358" w:rsidP="002A5358">
      <w:pPr>
        <w:spacing w:after="0" w:line="240" w:lineRule="atLeast"/>
        <w:textAlignment w:val="baseline"/>
        <w:outlineLvl w:val="1"/>
        <w:rPr>
          <w:rFonts w:ascii="Arial" w:eastAsia="Times New Roman" w:hAnsi="Arial" w:cs="Arial"/>
          <w:color w:val="222222"/>
          <w:sz w:val="33"/>
          <w:szCs w:val="33"/>
          <w:u w:val="single"/>
          <w:lang w:eastAsia="en-GB"/>
        </w:rPr>
      </w:pPr>
    </w:p>
    <w:p w:rsidR="002A5358" w:rsidRPr="002A5358" w:rsidRDefault="002A5358" w:rsidP="002A5358">
      <w:pPr>
        <w:spacing w:after="0" w:line="240" w:lineRule="atLeast"/>
        <w:textAlignment w:val="baseline"/>
        <w:outlineLvl w:val="1"/>
        <w:rPr>
          <w:rFonts w:ascii="Arial" w:eastAsia="Times New Roman" w:hAnsi="Arial" w:cs="Arial"/>
          <w:color w:val="222222"/>
          <w:sz w:val="33"/>
          <w:szCs w:val="33"/>
          <w:lang w:eastAsia="en-GB"/>
        </w:rPr>
      </w:pPr>
      <w:r w:rsidRPr="002A5358">
        <w:rPr>
          <w:rFonts w:ascii="Arial" w:eastAsia="Times New Roman" w:hAnsi="Arial" w:cs="Arial"/>
          <w:color w:val="222222"/>
          <w:sz w:val="33"/>
          <w:szCs w:val="33"/>
          <w:lang w:eastAsia="en-GB"/>
        </w:rPr>
        <w:t xml:space="preserve">What does Greater Depth look like at </w:t>
      </w:r>
      <w:proofErr w:type="spellStart"/>
      <w:r w:rsidRPr="002A5358">
        <w:rPr>
          <w:rFonts w:ascii="Arial" w:eastAsia="Times New Roman" w:hAnsi="Arial" w:cs="Arial"/>
          <w:color w:val="222222"/>
          <w:sz w:val="33"/>
          <w:szCs w:val="33"/>
          <w:lang w:eastAsia="en-GB"/>
        </w:rPr>
        <w:t>Bromesberrow</w:t>
      </w:r>
      <w:proofErr w:type="spellEnd"/>
      <w:r w:rsidRPr="002A5358">
        <w:rPr>
          <w:rFonts w:ascii="Arial" w:eastAsia="Times New Roman" w:hAnsi="Arial" w:cs="Arial"/>
          <w:color w:val="222222"/>
          <w:sz w:val="33"/>
          <w:szCs w:val="33"/>
          <w:lang w:eastAsia="en-GB"/>
        </w:rPr>
        <w:t>?</w:t>
      </w:r>
    </w:p>
    <w:p w:rsidR="002A5358" w:rsidRDefault="002A5358" w:rsidP="002A5358">
      <w:pPr>
        <w:spacing w:after="0" w:line="240" w:lineRule="atLeast"/>
        <w:textAlignment w:val="baseline"/>
        <w:outlineLvl w:val="1"/>
        <w:rPr>
          <w:rFonts w:ascii="Arial" w:eastAsia="Times New Roman" w:hAnsi="Arial" w:cs="Arial"/>
          <w:color w:val="222222"/>
          <w:sz w:val="33"/>
          <w:szCs w:val="33"/>
          <w:lang w:eastAsia="en-GB"/>
        </w:rPr>
      </w:pPr>
    </w:p>
    <w:p w:rsidR="002A5358" w:rsidRPr="002A5358" w:rsidRDefault="002A5358" w:rsidP="002A5358">
      <w:pPr>
        <w:spacing w:after="0" w:line="240" w:lineRule="atLeast"/>
        <w:textAlignment w:val="baseline"/>
        <w:outlineLvl w:val="1"/>
        <w:rPr>
          <w:rFonts w:ascii="Arial" w:eastAsia="Times New Roman" w:hAnsi="Arial" w:cs="Arial"/>
          <w:color w:val="222222"/>
          <w:sz w:val="33"/>
          <w:szCs w:val="33"/>
          <w:lang w:eastAsia="en-GB"/>
        </w:rPr>
      </w:pPr>
      <w:r w:rsidRPr="002A5358">
        <w:rPr>
          <w:rFonts w:ascii="Arial" w:eastAsia="Times New Roman" w:hAnsi="Arial" w:cs="Arial"/>
          <w:color w:val="222222"/>
          <w:sz w:val="33"/>
          <w:szCs w:val="33"/>
          <w:lang w:eastAsia="en-GB"/>
        </w:rPr>
        <w:t>Bloom’s Taxonomy</w:t>
      </w:r>
    </w:p>
    <w:p w:rsidR="002A5358" w:rsidRPr="002A5358" w:rsidRDefault="002A5358" w:rsidP="002A5358">
      <w:pPr>
        <w:spacing w:after="0" w:line="240" w:lineRule="auto"/>
        <w:textAlignment w:val="baseline"/>
        <w:rPr>
          <w:rFonts w:ascii="Arial" w:eastAsia="Times New Roman" w:hAnsi="Arial" w:cs="Arial"/>
          <w:color w:val="222222"/>
          <w:sz w:val="20"/>
          <w:szCs w:val="20"/>
          <w:lang w:eastAsia="en-GB"/>
        </w:rPr>
      </w:pPr>
      <w:r w:rsidRPr="002A5358">
        <w:rPr>
          <w:rFonts w:ascii="Arial" w:eastAsia="Times New Roman" w:hAnsi="Arial" w:cs="Arial"/>
          <w:color w:val="222222"/>
          <w:sz w:val="20"/>
          <w:szCs w:val="20"/>
          <w:lang w:eastAsia="en-GB"/>
        </w:rPr>
        <w:t>Bloom’s Taxonomy of learning model clearly identifies the different stages of knowledge which children can demonstrate their level of understanding.</w:t>
      </w:r>
    </w:p>
    <w:p w:rsidR="002A5358" w:rsidRPr="002A5358" w:rsidRDefault="002A5358" w:rsidP="002A5358">
      <w:pPr>
        <w:spacing w:line="240" w:lineRule="auto"/>
        <w:textAlignment w:val="baseline"/>
        <w:rPr>
          <w:rFonts w:ascii="Arial" w:eastAsia="Times New Roman" w:hAnsi="Arial" w:cs="Arial"/>
          <w:color w:val="222222"/>
          <w:sz w:val="20"/>
          <w:szCs w:val="20"/>
          <w:lang w:eastAsia="en-GB"/>
        </w:rPr>
      </w:pPr>
      <w:r w:rsidRPr="002A5358">
        <w:rPr>
          <w:rFonts w:ascii="Arial" w:eastAsia="Times New Roman" w:hAnsi="Arial" w:cs="Arial"/>
          <w:color w:val="222222"/>
          <w:sz w:val="20"/>
          <w:szCs w:val="20"/>
          <w:lang w:eastAsia="en-GB"/>
        </w:rPr>
        <w:t>In order for a child to be considered to be achieving a level of mastery</w:t>
      </w:r>
      <w:r>
        <w:rPr>
          <w:rFonts w:ascii="Arial" w:eastAsia="Times New Roman" w:hAnsi="Arial" w:cs="Arial"/>
          <w:color w:val="222222"/>
          <w:sz w:val="20"/>
          <w:szCs w:val="20"/>
          <w:lang w:eastAsia="en-GB"/>
        </w:rPr>
        <w:t xml:space="preserve"> and depth</w:t>
      </w:r>
      <w:r w:rsidRPr="002A5358">
        <w:rPr>
          <w:rFonts w:ascii="Arial" w:eastAsia="Times New Roman" w:hAnsi="Arial" w:cs="Arial"/>
          <w:color w:val="222222"/>
          <w:sz w:val="20"/>
          <w:szCs w:val="20"/>
          <w:lang w:eastAsia="en-GB"/>
        </w:rPr>
        <w:t>, they will show they can apply their knowledge to tasks designed with creating, evaluating or analysing as an objective.</w:t>
      </w:r>
    </w:p>
    <w:p w:rsidR="002A5358" w:rsidRPr="002A5358" w:rsidRDefault="002A5358" w:rsidP="002A5358">
      <w:pPr>
        <w:spacing w:after="0" w:line="240" w:lineRule="atLeast"/>
        <w:jc w:val="center"/>
        <w:textAlignment w:val="baseline"/>
        <w:outlineLvl w:val="2"/>
        <w:rPr>
          <w:rFonts w:ascii="Arial" w:eastAsia="Times New Roman" w:hAnsi="Arial" w:cs="Arial"/>
          <w:b/>
          <w:bCs/>
          <w:color w:val="222222"/>
          <w:sz w:val="28"/>
          <w:szCs w:val="28"/>
          <w:lang w:eastAsia="en-GB"/>
        </w:rPr>
      </w:pPr>
      <w:r w:rsidRPr="002A5358">
        <w:rPr>
          <w:rFonts w:ascii="Arial" w:eastAsia="Times New Roman" w:hAnsi="Arial" w:cs="Arial"/>
          <w:b/>
          <w:bCs/>
          <w:color w:val="222222"/>
          <w:sz w:val="28"/>
          <w:szCs w:val="28"/>
          <w:lang w:eastAsia="en-GB"/>
        </w:rPr>
        <w:t>Bloom’s Taxonomy Learning Model</w:t>
      </w:r>
    </w:p>
    <w:p w:rsidR="002A5358" w:rsidRPr="002A5358" w:rsidRDefault="002A5358" w:rsidP="002A5358">
      <w:pPr>
        <w:spacing w:line="240" w:lineRule="auto"/>
        <w:textAlignment w:val="baseline"/>
        <w:rPr>
          <w:rFonts w:ascii="Arial" w:eastAsia="Times New Roman" w:hAnsi="Arial" w:cs="Arial"/>
          <w:color w:val="222222"/>
          <w:sz w:val="20"/>
          <w:szCs w:val="20"/>
          <w:lang w:eastAsia="en-GB"/>
        </w:rPr>
      </w:pPr>
      <w:r w:rsidRPr="002A5358">
        <w:rPr>
          <w:rFonts w:ascii="Arial" w:eastAsia="Times New Roman" w:hAnsi="Arial" w:cs="Arial"/>
          <w:color w:val="222222"/>
          <w:sz w:val="20"/>
          <w:szCs w:val="20"/>
          <w:lang w:eastAsia="en-GB"/>
        </w:rPr>
        <w:t> </w:t>
      </w:r>
    </w:p>
    <w:p w:rsidR="002A5358" w:rsidRPr="002A5358" w:rsidRDefault="002A5358" w:rsidP="002A5358">
      <w:pPr>
        <w:spacing w:line="0" w:lineRule="auto"/>
        <w:textAlignment w:val="baseline"/>
        <w:rPr>
          <w:rFonts w:ascii="Arial" w:eastAsia="Times New Roman" w:hAnsi="Arial" w:cs="Arial"/>
          <w:color w:val="222222"/>
          <w:sz w:val="18"/>
          <w:szCs w:val="18"/>
          <w:lang w:eastAsia="en-GB"/>
        </w:rPr>
      </w:pPr>
      <w:r>
        <w:rPr>
          <w:rFonts w:ascii="Arial" w:eastAsia="Times New Roman" w:hAnsi="Arial" w:cs="Arial"/>
          <w:noProof/>
          <w:color w:val="222222"/>
          <w:sz w:val="18"/>
          <w:szCs w:val="18"/>
          <w:bdr w:val="none" w:sz="0" w:space="0" w:color="auto" w:frame="1"/>
          <w:lang w:eastAsia="en-GB"/>
        </w:rPr>
        <w:drawing>
          <wp:inline distT="0" distB="0" distL="0" distR="0">
            <wp:extent cx="6440557" cy="4810217"/>
            <wp:effectExtent l="19050" t="0" r="0" b="0"/>
            <wp:docPr id="1" name="Picture 1" descr="http://www.thattoheath.st-helens.sch.uk/wp-content/uploads/2018/01/blooms_taxonomy_930x6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attoheath.st-helens.sch.uk/wp-content/uploads/2018/01/blooms_taxonomy_930x695.jpg"/>
                    <pic:cNvPicPr>
                      <a:picLocks noChangeAspect="1" noChangeArrowheads="1"/>
                    </pic:cNvPicPr>
                  </pic:nvPicPr>
                  <pic:blipFill>
                    <a:blip r:embed="rId4"/>
                    <a:srcRect/>
                    <a:stretch>
                      <a:fillRect/>
                    </a:stretch>
                  </pic:blipFill>
                  <pic:spPr bwMode="auto">
                    <a:xfrm>
                      <a:off x="0" y="0"/>
                      <a:ext cx="6445607" cy="4813989"/>
                    </a:xfrm>
                    <a:prstGeom prst="rect">
                      <a:avLst/>
                    </a:prstGeom>
                    <a:noFill/>
                    <a:ln w="9525">
                      <a:noFill/>
                      <a:miter lim="800000"/>
                      <a:headEnd/>
                      <a:tailEnd/>
                    </a:ln>
                  </pic:spPr>
                </pic:pic>
              </a:graphicData>
            </a:graphic>
          </wp:inline>
        </w:drawing>
      </w:r>
    </w:p>
    <w:p w:rsidR="00C753A1" w:rsidRDefault="00C753A1"/>
    <w:p w:rsidR="002A5358" w:rsidRDefault="002A5358">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Using the previous method of assessing pupils using levels, children who were exceeding a particular level would have moved up into the next level band, studying the next year group’s objectives. The </w:t>
      </w:r>
      <w:proofErr w:type="spellStart"/>
      <w:r>
        <w:rPr>
          <w:rFonts w:ascii="Arial" w:hAnsi="Arial" w:cs="Arial"/>
          <w:color w:val="222222"/>
          <w:sz w:val="20"/>
          <w:szCs w:val="20"/>
          <w:shd w:val="clear" w:color="auto" w:fill="FFFFFF"/>
        </w:rPr>
        <w:t>DfE</w:t>
      </w:r>
      <w:proofErr w:type="spellEnd"/>
      <w:r>
        <w:rPr>
          <w:rFonts w:ascii="Arial" w:hAnsi="Arial" w:cs="Arial"/>
          <w:color w:val="222222"/>
          <w:sz w:val="20"/>
          <w:szCs w:val="20"/>
          <w:shd w:val="clear" w:color="auto" w:fill="FFFFFF"/>
        </w:rPr>
        <w:t xml:space="preserve"> now require children who are exceeding their year group expectations to add more depth and breadth to their learning, and to have more opportunities to develop how they use and apply their skills. They are calling this phase of learning Mastery and Depth.</w:t>
      </w:r>
    </w:p>
    <w:p w:rsidR="002A5358" w:rsidRDefault="002A5358">
      <w:pPr>
        <w:rPr>
          <w:rFonts w:ascii="Arial" w:hAnsi="Arial" w:cs="Arial"/>
          <w:color w:val="222222"/>
          <w:sz w:val="20"/>
          <w:szCs w:val="20"/>
          <w:shd w:val="clear" w:color="auto" w:fill="FFFFFF"/>
        </w:rPr>
      </w:pPr>
    </w:p>
    <w:p w:rsidR="002F6096" w:rsidRPr="002F6096" w:rsidRDefault="002F6096">
      <w:pPr>
        <w:rPr>
          <w:rFonts w:ascii="Arial" w:hAnsi="Arial" w:cs="Arial"/>
          <w:b/>
          <w:color w:val="222222"/>
          <w:sz w:val="20"/>
          <w:szCs w:val="20"/>
          <w:u w:val="single"/>
          <w:shd w:val="clear" w:color="auto" w:fill="FFFFFF"/>
        </w:rPr>
      </w:pPr>
      <w:r w:rsidRPr="002F6096">
        <w:rPr>
          <w:rFonts w:ascii="Arial" w:hAnsi="Arial" w:cs="Arial"/>
          <w:b/>
          <w:color w:val="222222"/>
          <w:sz w:val="20"/>
          <w:szCs w:val="20"/>
          <w:u w:val="single"/>
          <w:shd w:val="clear" w:color="auto" w:fill="FFFFFF"/>
        </w:rPr>
        <w:lastRenderedPageBreak/>
        <w:t>Process of Learning Model</w:t>
      </w:r>
    </w:p>
    <w:p w:rsidR="002A5358" w:rsidRDefault="002A5358">
      <w:r>
        <w:rPr>
          <w:noProof/>
          <w:lang w:eastAsia="en-GB"/>
        </w:rPr>
        <w:drawing>
          <wp:inline distT="0" distB="0" distL="0" distR="0">
            <wp:extent cx="5925378" cy="4428877"/>
            <wp:effectExtent l="38100" t="0" r="75372"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2F6096" w:rsidRDefault="002F6096">
      <w:pPr>
        <w:rPr>
          <w:rFonts w:ascii="Arial" w:hAnsi="Arial" w:cs="Arial"/>
          <w:color w:val="222222"/>
          <w:sz w:val="20"/>
          <w:szCs w:val="20"/>
          <w:shd w:val="clear" w:color="auto" w:fill="FFFFFF"/>
        </w:rPr>
      </w:pPr>
      <w:r w:rsidRPr="002F6096">
        <w:rPr>
          <w:rFonts w:ascii="Arial" w:hAnsi="Arial" w:cs="Arial"/>
          <w:b/>
          <w:color w:val="222222"/>
          <w:sz w:val="20"/>
          <w:szCs w:val="20"/>
          <w:u w:val="single"/>
          <w:shd w:val="clear" w:color="auto" w:fill="FFFFFF"/>
        </w:rPr>
        <w:t>Learning behaviours to look out for in the classroom</w:t>
      </w:r>
      <w:r w:rsidR="004D2A1D">
        <w:rPr>
          <w:rFonts w:ascii="Arial" w:hAnsi="Arial" w:cs="Arial"/>
          <w:b/>
          <w:color w:val="222222"/>
          <w:sz w:val="20"/>
          <w:szCs w:val="20"/>
          <w:u w:val="single"/>
          <w:shd w:val="clear" w:color="auto" w:fill="FFFFFF"/>
        </w:rPr>
        <w:t xml:space="preserve"> </w:t>
      </w:r>
      <w:r w:rsidR="004D2A1D">
        <w:rPr>
          <w:rFonts w:ascii="Arial" w:hAnsi="Arial" w:cs="Arial"/>
          <w:color w:val="222222"/>
          <w:sz w:val="20"/>
          <w:szCs w:val="20"/>
          <w:shd w:val="clear" w:color="auto" w:fill="FFFFFF"/>
        </w:rPr>
        <w:t>*indicative of greater depth learning</w:t>
      </w:r>
    </w:p>
    <w:p w:rsidR="004D2A1D" w:rsidRPr="004D2A1D" w:rsidRDefault="00AC6293">
      <w:pPr>
        <w:rPr>
          <w:rFonts w:ascii="Arial" w:hAnsi="Arial" w:cs="Arial"/>
          <w:color w:val="222222"/>
          <w:sz w:val="20"/>
          <w:szCs w:val="20"/>
          <w:shd w:val="clear" w:color="auto" w:fill="FFFFFF"/>
        </w:rPr>
      </w:pPr>
      <w:r>
        <w:rPr>
          <w:rFonts w:ascii="Arial" w:hAnsi="Arial" w:cs="Arial"/>
          <w:noProof/>
          <w:color w:val="222222"/>
          <w:sz w:val="20"/>
          <w:szCs w:val="20"/>
          <w:lang w:eastAsia="en-GB"/>
        </w:rPr>
        <w:pict>
          <v:shapetype id="_x0000_t202" coordsize="21600,21600" o:spt="202" path="m,l,21600r21600,l21600,xe">
            <v:stroke joinstyle="miter"/>
            <v:path gradientshapeok="t" o:connecttype="rect"/>
          </v:shapetype>
          <v:shape id="_x0000_s1035" type="#_x0000_t202" style="position:absolute;margin-left:172.3pt;margin-top:219.5pt;width:247.75pt;height:34.45pt;z-index:251666432;mso-width-relative:margin;mso-height-relative:margin" stroked="f">
            <v:textbox>
              <w:txbxContent>
                <w:p w:rsidR="00F656C9" w:rsidRPr="00034160" w:rsidRDefault="00F656C9" w:rsidP="00F656C9">
                  <w:pPr>
                    <w:shd w:val="clear" w:color="auto" w:fill="C2D69B" w:themeFill="accent3" w:themeFillTint="99"/>
                    <w:rPr>
                      <w:sz w:val="20"/>
                      <w:szCs w:val="20"/>
                    </w:rPr>
                  </w:pPr>
                  <w:r>
                    <w:rPr>
                      <w:sz w:val="20"/>
                      <w:szCs w:val="20"/>
                    </w:rPr>
                    <w:t>Explain and teach a concept to others.</w:t>
                  </w:r>
                </w:p>
              </w:txbxContent>
            </v:textbox>
          </v:shape>
        </w:pict>
      </w:r>
      <w:r w:rsidRPr="00AC6F04">
        <w:rPr>
          <w:rFonts w:ascii="Arial" w:hAnsi="Arial" w:cs="Arial"/>
          <w:b/>
          <w:noProof/>
          <w:color w:val="222222"/>
          <w:sz w:val="20"/>
          <w:szCs w:val="20"/>
          <w:u w:val="single"/>
          <w:lang w:eastAsia="en-GB"/>
        </w:rPr>
        <w:pict>
          <v:shape id="_x0000_s1033" type="#_x0000_t202" style="position:absolute;margin-left:172.3pt;margin-top:185.05pt;width:247.75pt;height:34.45pt;z-index:251664384;mso-width-relative:margin;mso-height-relative:margin" stroked="f">
            <v:textbox>
              <w:txbxContent>
                <w:p w:rsidR="00034160" w:rsidRPr="00034160" w:rsidRDefault="00034160" w:rsidP="00F656C9">
                  <w:pPr>
                    <w:shd w:val="clear" w:color="auto" w:fill="D99594" w:themeFill="accent2" w:themeFillTint="99"/>
                    <w:rPr>
                      <w:sz w:val="20"/>
                      <w:szCs w:val="20"/>
                    </w:rPr>
                  </w:pPr>
                  <w:r w:rsidRPr="00034160">
                    <w:rPr>
                      <w:sz w:val="20"/>
                      <w:szCs w:val="20"/>
                    </w:rPr>
                    <w:t>Return after a break and still have the knowledge and skills</w:t>
                  </w:r>
                </w:p>
              </w:txbxContent>
            </v:textbox>
          </v:shape>
        </w:pict>
      </w:r>
      <w:r w:rsidRPr="00AC6F04">
        <w:rPr>
          <w:rFonts w:ascii="Arial" w:hAnsi="Arial" w:cs="Arial"/>
          <w:b/>
          <w:noProof/>
          <w:color w:val="222222"/>
          <w:sz w:val="20"/>
          <w:szCs w:val="20"/>
          <w:u w:val="single"/>
          <w:shd w:val="clear" w:color="auto" w:fill="FFFFFF"/>
          <w:lang w:val="en-US" w:eastAsia="zh-TW"/>
        </w:rPr>
        <w:pict>
          <v:shape id="_x0000_s1031" type="#_x0000_t202" style="position:absolute;margin-left:167.25pt;margin-top:145.65pt;width:252.8pt;height:34.45pt;z-index:251662336;mso-width-relative:margin;mso-height-relative:margin" stroked="f">
            <v:textbox>
              <w:txbxContent>
                <w:p w:rsidR="00034160" w:rsidRPr="00034160" w:rsidRDefault="00034160" w:rsidP="00F656C9">
                  <w:pPr>
                    <w:shd w:val="clear" w:color="auto" w:fill="FABF8F" w:themeFill="accent6" w:themeFillTint="99"/>
                    <w:rPr>
                      <w:sz w:val="20"/>
                      <w:szCs w:val="20"/>
                    </w:rPr>
                  </w:pPr>
                  <w:r w:rsidRPr="00034160">
                    <w:rPr>
                      <w:sz w:val="20"/>
                      <w:szCs w:val="20"/>
                    </w:rPr>
                    <w:t>Organise ideas, being able to make connections with different areas and learning.</w:t>
                  </w:r>
                  <w:r w:rsidR="00F656C9">
                    <w:rPr>
                      <w:sz w:val="20"/>
                      <w:szCs w:val="20"/>
                    </w:rPr>
                    <w:t xml:space="preserve"> Combine ideas and evolve. </w:t>
                  </w:r>
                </w:p>
              </w:txbxContent>
            </v:textbox>
          </v:shape>
        </w:pict>
      </w:r>
      <w:r w:rsidR="00AC6F04">
        <w:rPr>
          <w:rFonts w:ascii="Arial" w:hAnsi="Arial" w:cs="Arial"/>
          <w:noProof/>
          <w:color w:val="222222"/>
          <w:sz w:val="20"/>
          <w:szCs w:val="20"/>
          <w:lang w:eastAsia="en-GB"/>
        </w:rPr>
        <w:pict>
          <v:roundrect id="_x0000_s1034" style="position:absolute;margin-left:158.4pt;margin-top:219.5pt;width:271.1pt;height:34.45pt;z-index:251665408" arcsize="10923f" fillcolor="#c2d69b [1942]" stroked="f"/>
        </w:pict>
      </w:r>
      <w:r w:rsidR="00AC6F04">
        <w:rPr>
          <w:rFonts w:ascii="Arial" w:hAnsi="Arial" w:cs="Arial"/>
          <w:noProof/>
          <w:color w:val="222222"/>
          <w:sz w:val="20"/>
          <w:szCs w:val="20"/>
          <w:lang w:eastAsia="en-GB"/>
        </w:rPr>
        <w:pict>
          <v:roundrect id="_x0000_s1028" style="position:absolute;margin-left:158.4pt;margin-top:145.65pt;width:271.1pt;height:34.45pt;z-index:251659264" arcsize="10923f" fillcolor="#fabf8f [1945]" strokecolor="#ffc000"/>
        </w:pict>
      </w:r>
      <w:r w:rsidR="00AC6F04">
        <w:rPr>
          <w:rFonts w:ascii="Arial" w:hAnsi="Arial" w:cs="Arial"/>
          <w:noProof/>
          <w:color w:val="222222"/>
          <w:sz w:val="20"/>
          <w:szCs w:val="20"/>
          <w:lang w:eastAsia="en-GB"/>
        </w:rPr>
        <w:pict>
          <v:roundrect id="_x0000_s1029" style="position:absolute;margin-left:158.4pt;margin-top:185.05pt;width:271.1pt;height:34.45pt;z-index:251660288" arcsize="10923f" fillcolor="#d99594 [1941]" stroked="f"/>
        </w:pict>
      </w:r>
      <w:r w:rsidR="00AC6F04">
        <w:rPr>
          <w:rFonts w:ascii="Arial" w:hAnsi="Arial" w:cs="Arial"/>
          <w:noProof/>
          <w:color w:val="222222"/>
          <w:sz w:val="20"/>
          <w:szCs w:val="20"/>
          <w:lang w:eastAsia="en-GB"/>
        </w:rPr>
        <w:pict>
          <v:roundrect id="_x0000_s1027" style="position:absolute;margin-left:158.4pt;margin-top:106.15pt;width:271.1pt;height:34.45pt;z-index:251658240" arcsize="10923f" fillcolor="#b6dde8 [1304]" stroked="f"/>
        </w:pict>
      </w:r>
      <w:r w:rsidR="00AC6F04">
        <w:rPr>
          <w:rFonts w:ascii="Arial" w:hAnsi="Arial" w:cs="Arial"/>
          <w:noProof/>
          <w:color w:val="222222"/>
          <w:sz w:val="20"/>
          <w:szCs w:val="20"/>
          <w:lang w:eastAsia="en-GB"/>
        </w:rPr>
        <w:pict>
          <v:shape id="_x0000_s1032" type="#_x0000_t202" style="position:absolute;margin-left:172.3pt;margin-top:111.2pt;width:238.55pt;height:38.2pt;z-index:251663360;mso-width-relative:margin;mso-height-relative:margin" filled="f" stroked="f">
            <v:textbox style="mso-next-textbox:#_x0000_s1032">
              <w:txbxContent>
                <w:p w:rsidR="00034160" w:rsidRPr="00034160" w:rsidRDefault="00034160" w:rsidP="00034160">
                  <w:pPr>
                    <w:rPr>
                      <w:sz w:val="20"/>
                      <w:szCs w:val="20"/>
                    </w:rPr>
                  </w:pPr>
                  <w:r w:rsidRPr="00034160">
                    <w:rPr>
                      <w:sz w:val="20"/>
                      <w:szCs w:val="20"/>
                    </w:rPr>
                    <w:t>Use skills and knowledge</w:t>
                  </w:r>
                  <w:r>
                    <w:rPr>
                      <w:sz w:val="20"/>
                      <w:szCs w:val="20"/>
                    </w:rPr>
                    <w:t xml:space="preserve"> consistently on different occas</w:t>
                  </w:r>
                  <w:r w:rsidRPr="00034160">
                    <w:rPr>
                      <w:sz w:val="20"/>
                      <w:szCs w:val="20"/>
                    </w:rPr>
                    <w:t>ions in different contexts.</w:t>
                  </w:r>
                </w:p>
              </w:txbxContent>
            </v:textbox>
          </v:shape>
        </w:pict>
      </w:r>
      <w:r w:rsidR="004D2A1D">
        <w:rPr>
          <w:rFonts w:ascii="Arial" w:hAnsi="Arial" w:cs="Arial"/>
          <w:noProof/>
          <w:color w:val="222222"/>
          <w:sz w:val="20"/>
          <w:szCs w:val="20"/>
          <w:shd w:val="clear" w:color="auto" w:fill="FFFFFF"/>
          <w:lang w:eastAsia="en-GB"/>
        </w:rPr>
        <w:drawing>
          <wp:inline distT="0" distB="0" distL="0" distR="0">
            <wp:extent cx="5486400" cy="320040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04DFC" w:rsidRPr="002F6096" w:rsidRDefault="00A04DFC">
      <w:pPr>
        <w:rPr>
          <w:rFonts w:ascii="Arial" w:hAnsi="Arial" w:cs="Arial"/>
          <w:b/>
          <w:color w:val="222222"/>
          <w:sz w:val="20"/>
          <w:szCs w:val="20"/>
          <w:u w:val="single"/>
          <w:shd w:val="clear" w:color="auto" w:fill="FFFFFF"/>
        </w:rPr>
      </w:pPr>
    </w:p>
    <w:sectPr w:rsidR="00A04DFC" w:rsidRPr="002F6096" w:rsidSect="00C753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2A5358"/>
    <w:rsid w:val="00034160"/>
    <w:rsid w:val="00186E1C"/>
    <w:rsid w:val="002A5358"/>
    <w:rsid w:val="002F6096"/>
    <w:rsid w:val="004D2A1D"/>
    <w:rsid w:val="00641339"/>
    <w:rsid w:val="00725B6D"/>
    <w:rsid w:val="00A04DFC"/>
    <w:rsid w:val="00A85417"/>
    <w:rsid w:val="00AC6293"/>
    <w:rsid w:val="00AC6F04"/>
    <w:rsid w:val="00C753A1"/>
    <w:rsid w:val="00F656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3A1"/>
  </w:style>
  <w:style w:type="paragraph" w:styleId="Heading2">
    <w:name w:val="heading 2"/>
    <w:basedOn w:val="Normal"/>
    <w:link w:val="Heading2Char"/>
    <w:uiPriority w:val="9"/>
    <w:qFormat/>
    <w:rsid w:val="002A535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A535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535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A535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A53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A5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358"/>
    <w:rPr>
      <w:rFonts w:ascii="Tahoma" w:hAnsi="Tahoma" w:cs="Tahoma"/>
      <w:sz w:val="16"/>
      <w:szCs w:val="16"/>
    </w:rPr>
  </w:style>
  <w:style w:type="table" w:styleId="TableGrid">
    <w:name w:val="Table Grid"/>
    <w:basedOn w:val="TableNormal"/>
    <w:uiPriority w:val="59"/>
    <w:rsid w:val="004D2A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9790594">
      <w:bodyDiv w:val="1"/>
      <w:marLeft w:val="0"/>
      <w:marRight w:val="0"/>
      <w:marTop w:val="0"/>
      <w:marBottom w:val="0"/>
      <w:divBdr>
        <w:top w:val="none" w:sz="0" w:space="0" w:color="auto"/>
        <w:left w:val="none" w:sz="0" w:space="0" w:color="auto"/>
        <w:bottom w:val="none" w:sz="0" w:space="0" w:color="auto"/>
        <w:right w:val="none" w:sz="0" w:space="0" w:color="auto"/>
      </w:divBdr>
      <w:divsChild>
        <w:div w:id="1672488991">
          <w:marLeft w:val="0"/>
          <w:marRight w:val="0"/>
          <w:marTop w:val="0"/>
          <w:marBottom w:val="372"/>
          <w:divBdr>
            <w:top w:val="none" w:sz="0" w:space="0" w:color="auto"/>
            <w:left w:val="none" w:sz="0" w:space="0" w:color="auto"/>
            <w:bottom w:val="none" w:sz="0" w:space="0" w:color="auto"/>
            <w:right w:val="none" w:sz="0" w:space="0" w:color="auto"/>
          </w:divBdr>
          <w:divsChild>
            <w:div w:id="224486193">
              <w:marLeft w:val="0"/>
              <w:marRight w:val="0"/>
              <w:marTop w:val="0"/>
              <w:marBottom w:val="0"/>
              <w:divBdr>
                <w:top w:val="none" w:sz="0" w:space="0" w:color="auto"/>
                <w:left w:val="none" w:sz="0" w:space="0" w:color="auto"/>
                <w:bottom w:val="none" w:sz="0" w:space="0" w:color="auto"/>
                <w:right w:val="none" w:sz="0" w:space="0" w:color="auto"/>
              </w:divBdr>
            </w:div>
          </w:divsChild>
        </w:div>
        <w:div w:id="1669554734">
          <w:marLeft w:val="0"/>
          <w:marRight w:val="0"/>
          <w:marTop w:val="0"/>
          <w:marBottom w:val="372"/>
          <w:divBdr>
            <w:top w:val="none" w:sz="0" w:space="0" w:color="auto"/>
            <w:left w:val="none" w:sz="0" w:space="0" w:color="auto"/>
            <w:bottom w:val="none" w:sz="0" w:space="0" w:color="auto"/>
            <w:right w:val="none" w:sz="0" w:space="0" w:color="auto"/>
          </w:divBdr>
          <w:divsChild>
            <w:div w:id="1163623252">
              <w:marLeft w:val="0"/>
              <w:marRight w:val="0"/>
              <w:marTop w:val="0"/>
              <w:marBottom w:val="0"/>
              <w:divBdr>
                <w:top w:val="none" w:sz="0" w:space="0" w:color="auto"/>
                <w:left w:val="none" w:sz="0" w:space="0" w:color="auto"/>
                <w:bottom w:val="none" w:sz="0" w:space="0" w:color="auto"/>
                <w:right w:val="none" w:sz="0" w:space="0" w:color="auto"/>
              </w:divBdr>
            </w:div>
          </w:divsChild>
        </w:div>
        <w:div w:id="911046062">
          <w:marLeft w:val="0"/>
          <w:marRight w:val="0"/>
          <w:marTop w:val="0"/>
          <w:marBottom w:val="3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QuickStyle" Target="diagrams/quickStyle1.xml"/><Relationship Id="rId12" Type="http://schemas.openxmlformats.org/officeDocument/2006/relationships/diagramColors" Target="diagrams/colors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diagramQuickStyle" Target="diagrams/quickStyle2.xml"/><Relationship Id="rId5" Type="http://schemas.openxmlformats.org/officeDocument/2006/relationships/diagramData" Target="diagrams/data1.xml"/><Relationship Id="rId10" Type="http://schemas.openxmlformats.org/officeDocument/2006/relationships/diagramLayout" Target="diagrams/layout2.xml"/><Relationship Id="rId4" Type="http://schemas.openxmlformats.org/officeDocument/2006/relationships/image" Target="media/image1.jpeg"/><Relationship Id="rId9" Type="http://schemas.openxmlformats.org/officeDocument/2006/relationships/diagramData" Target="diagrams/data2.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FD841B-CBC4-4F32-BE2C-57500D82E647}"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34DCB805-3A1D-4274-8A26-F873C406BFC0}">
      <dgm:prSet phldrT="[Text]"/>
      <dgm:spPr/>
      <dgm:t>
        <a:bodyPr/>
        <a:lstStyle/>
        <a:p>
          <a:r>
            <a:rPr lang="en-GB"/>
            <a:t>Shallow Learning</a:t>
          </a:r>
        </a:p>
      </dgm:t>
    </dgm:pt>
    <dgm:pt modelId="{0C0EC2E3-6E3B-4B6B-97A1-2D284B62C177}" type="parTrans" cxnId="{BC3FF364-68D5-4993-B2AA-FCAFBECB7664}">
      <dgm:prSet/>
      <dgm:spPr/>
      <dgm:t>
        <a:bodyPr/>
        <a:lstStyle/>
        <a:p>
          <a:endParaRPr lang="en-GB"/>
        </a:p>
      </dgm:t>
    </dgm:pt>
    <dgm:pt modelId="{8A795332-0B8A-460B-BCA3-8B6F2C9914F1}" type="sibTrans" cxnId="{BC3FF364-68D5-4993-B2AA-FCAFBECB7664}">
      <dgm:prSet/>
      <dgm:spPr/>
      <dgm:t>
        <a:bodyPr/>
        <a:lstStyle/>
        <a:p>
          <a:endParaRPr lang="en-GB"/>
        </a:p>
      </dgm:t>
    </dgm:pt>
    <dgm:pt modelId="{0398E104-58D0-4F5E-8B56-943163BB9F62}">
      <dgm:prSet phldrT="[Text]" custT="1"/>
      <dgm:spPr/>
      <dgm:t>
        <a:bodyPr/>
        <a:lstStyle/>
        <a:p>
          <a:r>
            <a:rPr lang="en-GB" sz="1400"/>
            <a:t>surface learning, which is temporary and often lost. This is the case when a child has seemed to previously 'get a concept' and then the next time they encounter it, they know longer know it. </a:t>
          </a:r>
        </a:p>
      </dgm:t>
    </dgm:pt>
    <dgm:pt modelId="{F95D6DD7-3990-435D-9483-CFDFA21F96B6}" type="parTrans" cxnId="{8CA20B2E-3213-4BB6-9062-034734FBF297}">
      <dgm:prSet/>
      <dgm:spPr/>
      <dgm:t>
        <a:bodyPr/>
        <a:lstStyle/>
        <a:p>
          <a:endParaRPr lang="en-GB"/>
        </a:p>
      </dgm:t>
    </dgm:pt>
    <dgm:pt modelId="{C0331315-25A2-4479-922E-EC5840849EDB}" type="sibTrans" cxnId="{8CA20B2E-3213-4BB6-9062-034734FBF297}">
      <dgm:prSet/>
      <dgm:spPr/>
      <dgm:t>
        <a:bodyPr/>
        <a:lstStyle/>
        <a:p>
          <a:endParaRPr lang="en-GB"/>
        </a:p>
      </dgm:t>
    </dgm:pt>
    <dgm:pt modelId="{D394D217-97E9-44F0-8856-630393D17414}">
      <dgm:prSet phldrT="[Text]"/>
      <dgm:spPr/>
      <dgm:t>
        <a:bodyPr/>
        <a:lstStyle/>
        <a:p>
          <a:r>
            <a:rPr lang="en-GB"/>
            <a:t>Meeting expectations</a:t>
          </a:r>
        </a:p>
      </dgm:t>
    </dgm:pt>
    <dgm:pt modelId="{87CBE7F7-6353-4199-9B7B-9721D3092A60}" type="parTrans" cxnId="{CEB53D0A-E16D-4097-AC89-247AFE6B212E}">
      <dgm:prSet/>
      <dgm:spPr/>
      <dgm:t>
        <a:bodyPr/>
        <a:lstStyle/>
        <a:p>
          <a:endParaRPr lang="en-GB"/>
        </a:p>
      </dgm:t>
    </dgm:pt>
    <dgm:pt modelId="{4153831A-A8B7-402A-A4A7-62DF4725697A}" type="sibTrans" cxnId="{CEB53D0A-E16D-4097-AC89-247AFE6B212E}">
      <dgm:prSet/>
      <dgm:spPr/>
      <dgm:t>
        <a:bodyPr/>
        <a:lstStyle/>
        <a:p>
          <a:endParaRPr lang="en-GB"/>
        </a:p>
      </dgm:t>
    </dgm:pt>
    <dgm:pt modelId="{4C87F646-70A1-4D86-BB33-A1EBB6427F0B}">
      <dgm:prSet phldrT="[Text]" custT="1"/>
      <dgm:spPr/>
      <dgm:t>
        <a:bodyPr/>
        <a:lstStyle/>
        <a:p>
          <a:r>
            <a:rPr lang="en-GB" sz="1400"/>
            <a:t>With support being able to meet the expectations of the national curriculum (most children will be here). Bloom's </a:t>
          </a:r>
          <a:r>
            <a:rPr lang="en-GB" sz="1400" i="1"/>
            <a:t>Remembering and basic understanding</a:t>
          </a:r>
        </a:p>
      </dgm:t>
    </dgm:pt>
    <dgm:pt modelId="{A9D02EDF-59EB-42D5-BA6D-9151FBFC1CF8}" type="parTrans" cxnId="{BC8EBFDE-B5E1-4A97-A08A-AA97ED20AAF7}">
      <dgm:prSet/>
      <dgm:spPr/>
      <dgm:t>
        <a:bodyPr/>
        <a:lstStyle/>
        <a:p>
          <a:endParaRPr lang="en-GB"/>
        </a:p>
      </dgm:t>
    </dgm:pt>
    <dgm:pt modelId="{7E507E50-942A-4B9E-92BB-0B5C78C0F9CE}" type="sibTrans" cxnId="{BC8EBFDE-B5E1-4A97-A08A-AA97ED20AAF7}">
      <dgm:prSet/>
      <dgm:spPr/>
      <dgm:t>
        <a:bodyPr/>
        <a:lstStyle/>
        <a:p>
          <a:endParaRPr lang="en-GB"/>
        </a:p>
      </dgm:t>
    </dgm:pt>
    <dgm:pt modelId="{6B3D8EA4-6EBA-4B03-8562-A43EC799DA5E}">
      <dgm:prSet phldrT="[Text]"/>
      <dgm:spPr/>
      <dgm:t>
        <a:bodyPr/>
        <a:lstStyle/>
        <a:p>
          <a:r>
            <a:rPr lang="en-GB"/>
            <a:t>Mastery</a:t>
          </a:r>
        </a:p>
      </dgm:t>
    </dgm:pt>
    <dgm:pt modelId="{5DC7F432-C5BF-4EDF-AC3F-A1DE9F88C90B}" type="parTrans" cxnId="{ABD5D3C3-81CC-471F-B231-D3D3D730ABEA}">
      <dgm:prSet/>
      <dgm:spPr/>
      <dgm:t>
        <a:bodyPr/>
        <a:lstStyle/>
        <a:p>
          <a:endParaRPr lang="en-GB"/>
        </a:p>
      </dgm:t>
    </dgm:pt>
    <dgm:pt modelId="{CF47766A-295D-412D-A876-48FB3EE72AAA}" type="sibTrans" cxnId="{ABD5D3C3-81CC-471F-B231-D3D3D730ABEA}">
      <dgm:prSet/>
      <dgm:spPr/>
      <dgm:t>
        <a:bodyPr/>
        <a:lstStyle/>
        <a:p>
          <a:endParaRPr lang="en-GB"/>
        </a:p>
      </dgm:t>
    </dgm:pt>
    <dgm:pt modelId="{1397E4B5-C7D5-4502-85A1-4AABB433B4EE}">
      <dgm:prSet phldrT="[Text]" custT="1"/>
      <dgm:spPr/>
      <dgm:t>
        <a:bodyPr/>
        <a:lstStyle/>
        <a:p>
          <a:r>
            <a:rPr lang="en-GB" sz="1400"/>
            <a:t>Being able to apply learning across different contexts and showing a deeper level of understanding. Bloom's </a:t>
          </a:r>
          <a:r>
            <a:rPr lang="en-GB" sz="1400" i="1"/>
            <a:t>Deeper understanding and applying</a:t>
          </a:r>
        </a:p>
      </dgm:t>
    </dgm:pt>
    <dgm:pt modelId="{06E999E3-05C3-40E6-A48B-DA3B9BA62091}" type="parTrans" cxnId="{4AB0D6B5-3A40-492B-92D5-D0F2A447E9EA}">
      <dgm:prSet/>
      <dgm:spPr/>
      <dgm:t>
        <a:bodyPr/>
        <a:lstStyle/>
        <a:p>
          <a:endParaRPr lang="en-GB"/>
        </a:p>
      </dgm:t>
    </dgm:pt>
    <dgm:pt modelId="{43BCEC49-5A84-4D0D-9E0F-4FFBEF0A8B6D}" type="sibTrans" cxnId="{4AB0D6B5-3A40-492B-92D5-D0F2A447E9EA}">
      <dgm:prSet/>
      <dgm:spPr/>
      <dgm:t>
        <a:bodyPr/>
        <a:lstStyle/>
        <a:p>
          <a:endParaRPr lang="en-GB"/>
        </a:p>
      </dgm:t>
    </dgm:pt>
    <dgm:pt modelId="{2C7D6462-C3BE-4177-A346-6371D896957D}">
      <dgm:prSet/>
      <dgm:spPr/>
      <dgm:t>
        <a:bodyPr/>
        <a:lstStyle/>
        <a:p>
          <a:r>
            <a:rPr lang="en-GB"/>
            <a:t>Working at Greater Depth</a:t>
          </a:r>
        </a:p>
      </dgm:t>
    </dgm:pt>
    <dgm:pt modelId="{78A7EC2E-34F9-4B42-87DA-03DC205538BF}" type="parTrans" cxnId="{1552B258-FED3-4232-B881-32DDE867BA08}">
      <dgm:prSet/>
      <dgm:spPr/>
      <dgm:t>
        <a:bodyPr/>
        <a:lstStyle/>
        <a:p>
          <a:endParaRPr lang="en-GB"/>
        </a:p>
      </dgm:t>
    </dgm:pt>
    <dgm:pt modelId="{29557F1A-E6B5-4261-9EFD-5D6A8112A3F3}" type="sibTrans" cxnId="{1552B258-FED3-4232-B881-32DDE867BA08}">
      <dgm:prSet/>
      <dgm:spPr/>
      <dgm:t>
        <a:bodyPr/>
        <a:lstStyle/>
        <a:p>
          <a:endParaRPr lang="en-GB"/>
        </a:p>
      </dgm:t>
    </dgm:pt>
    <dgm:pt modelId="{923BC57E-B2E5-4A51-98A1-DC0F982D143C}">
      <dgm:prSet custT="1"/>
      <dgm:spPr/>
      <dgm:t>
        <a:bodyPr/>
        <a:lstStyle/>
        <a:p>
          <a:r>
            <a:rPr lang="en-GB" sz="1400"/>
            <a:t>Learning can be transferred and applied, manipulated and innovated in a variety of contexts. Bloom's </a:t>
          </a:r>
          <a:r>
            <a:rPr lang="en-GB" sz="1400" i="1"/>
            <a:t>creating, analysing and evaluating. </a:t>
          </a:r>
        </a:p>
      </dgm:t>
    </dgm:pt>
    <dgm:pt modelId="{B1ABC38C-F0EF-46A8-AFE8-98B2946C3526}" type="parTrans" cxnId="{CEFA6B4E-85B2-4CFB-93C0-E367B04F27DA}">
      <dgm:prSet/>
      <dgm:spPr/>
      <dgm:t>
        <a:bodyPr/>
        <a:lstStyle/>
        <a:p>
          <a:endParaRPr lang="en-GB"/>
        </a:p>
      </dgm:t>
    </dgm:pt>
    <dgm:pt modelId="{2F1021E8-A34A-4E09-B13F-F204CCCABDC1}" type="sibTrans" cxnId="{CEFA6B4E-85B2-4CFB-93C0-E367B04F27DA}">
      <dgm:prSet/>
      <dgm:spPr/>
      <dgm:t>
        <a:bodyPr/>
        <a:lstStyle/>
        <a:p>
          <a:endParaRPr lang="en-GB"/>
        </a:p>
      </dgm:t>
    </dgm:pt>
    <dgm:pt modelId="{31C4C890-D7E4-4A58-B999-99F7347E44B1}" type="pres">
      <dgm:prSet presAssocID="{90FD841B-CBC4-4F32-BE2C-57500D82E647}" presName="linearFlow" presStyleCnt="0">
        <dgm:presLayoutVars>
          <dgm:dir/>
          <dgm:animLvl val="lvl"/>
          <dgm:resizeHandles val="exact"/>
        </dgm:presLayoutVars>
      </dgm:prSet>
      <dgm:spPr/>
      <dgm:t>
        <a:bodyPr/>
        <a:lstStyle/>
        <a:p>
          <a:endParaRPr lang="en-GB"/>
        </a:p>
      </dgm:t>
    </dgm:pt>
    <dgm:pt modelId="{1C220F3A-584A-4568-9A8F-FC131B9DC78A}" type="pres">
      <dgm:prSet presAssocID="{34DCB805-3A1D-4274-8A26-F873C406BFC0}" presName="composite" presStyleCnt="0"/>
      <dgm:spPr/>
    </dgm:pt>
    <dgm:pt modelId="{50CF6804-F355-4186-B82A-E534C9D1F035}" type="pres">
      <dgm:prSet presAssocID="{34DCB805-3A1D-4274-8A26-F873C406BFC0}" presName="parentText" presStyleLbl="alignNode1" presStyleIdx="0" presStyleCnt="4">
        <dgm:presLayoutVars>
          <dgm:chMax val="1"/>
          <dgm:bulletEnabled val="1"/>
        </dgm:presLayoutVars>
      </dgm:prSet>
      <dgm:spPr/>
      <dgm:t>
        <a:bodyPr/>
        <a:lstStyle/>
        <a:p>
          <a:endParaRPr lang="en-GB"/>
        </a:p>
      </dgm:t>
    </dgm:pt>
    <dgm:pt modelId="{473DEF30-8031-4C5B-AABE-0E888C1C1986}" type="pres">
      <dgm:prSet presAssocID="{34DCB805-3A1D-4274-8A26-F873C406BFC0}" presName="descendantText" presStyleLbl="alignAcc1" presStyleIdx="0" presStyleCnt="4">
        <dgm:presLayoutVars>
          <dgm:bulletEnabled val="1"/>
        </dgm:presLayoutVars>
      </dgm:prSet>
      <dgm:spPr/>
      <dgm:t>
        <a:bodyPr/>
        <a:lstStyle/>
        <a:p>
          <a:endParaRPr lang="en-GB"/>
        </a:p>
      </dgm:t>
    </dgm:pt>
    <dgm:pt modelId="{24F295F1-B659-4E6E-B3BA-FCF0766FDDFF}" type="pres">
      <dgm:prSet presAssocID="{8A795332-0B8A-460B-BCA3-8B6F2C9914F1}" presName="sp" presStyleCnt="0"/>
      <dgm:spPr/>
    </dgm:pt>
    <dgm:pt modelId="{CAFFD9E6-31D9-4B56-9885-13C08414E647}" type="pres">
      <dgm:prSet presAssocID="{D394D217-97E9-44F0-8856-630393D17414}" presName="composite" presStyleCnt="0"/>
      <dgm:spPr/>
    </dgm:pt>
    <dgm:pt modelId="{75BCE653-C0BF-4C23-8055-7F438224AD0B}" type="pres">
      <dgm:prSet presAssocID="{D394D217-97E9-44F0-8856-630393D17414}" presName="parentText" presStyleLbl="alignNode1" presStyleIdx="1" presStyleCnt="4">
        <dgm:presLayoutVars>
          <dgm:chMax val="1"/>
          <dgm:bulletEnabled val="1"/>
        </dgm:presLayoutVars>
      </dgm:prSet>
      <dgm:spPr/>
      <dgm:t>
        <a:bodyPr/>
        <a:lstStyle/>
        <a:p>
          <a:endParaRPr lang="en-GB"/>
        </a:p>
      </dgm:t>
    </dgm:pt>
    <dgm:pt modelId="{5FAD32C1-573B-4944-8B4D-13C467E459FC}" type="pres">
      <dgm:prSet presAssocID="{D394D217-97E9-44F0-8856-630393D17414}" presName="descendantText" presStyleLbl="alignAcc1" presStyleIdx="1" presStyleCnt="4" custLinFactNeighborX="0" custLinFactNeighborY="4081">
        <dgm:presLayoutVars>
          <dgm:bulletEnabled val="1"/>
        </dgm:presLayoutVars>
      </dgm:prSet>
      <dgm:spPr/>
      <dgm:t>
        <a:bodyPr/>
        <a:lstStyle/>
        <a:p>
          <a:endParaRPr lang="en-GB"/>
        </a:p>
      </dgm:t>
    </dgm:pt>
    <dgm:pt modelId="{7FC65659-3ACF-4F9A-8785-AFAE8B51A3FE}" type="pres">
      <dgm:prSet presAssocID="{4153831A-A8B7-402A-A4A7-62DF4725697A}" presName="sp" presStyleCnt="0"/>
      <dgm:spPr/>
    </dgm:pt>
    <dgm:pt modelId="{3F118D38-9765-4C44-AAF9-9DA1676753CF}" type="pres">
      <dgm:prSet presAssocID="{6B3D8EA4-6EBA-4B03-8562-A43EC799DA5E}" presName="composite" presStyleCnt="0"/>
      <dgm:spPr/>
    </dgm:pt>
    <dgm:pt modelId="{8118816F-07BC-484A-930F-79BC5B5A61CA}" type="pres">
      <dgm:prSet presAssocID="{6B3D8EA4-6EBA-4B03-8562-A43EC799DA5E}" presName="parentText" presStyleLbl="alignNode1" presStyleIdx="2" presStyleCnt="4">
        <dgm:presLayoutVars>
          <dgm:chMax val="1"/>
          <dgm:bulletEnabled val="1"/>
        </dgm:presLayoutVars>
      </dgm:prSet>
      <dgm:spPr/>
      <dgm:t>
        <a:bodyPr/>
        <a:lstStyle/>
        <a:p>
          <a:endParaRPr lang="en-GB"/>
        </a:p>
      </dgm:t>
    </dgm:pt>
    <dgm:pt modelId="{5B018F97-0A7D-4450-9A78-C594C27F1EA9}" type="pres">
      <dgm:prSet presAssocID="{6B3D8EA4-6EBA-4B03-8562-A43EC799DA5E}" presName="descendantText" presStyleLbl="alignAcc1" presStyleIdx="2" presStyleCnt="4">
        <dgm:presLayoutVars>
          <dgm:bulletEnabled val="1"/>
        </dgm:presLayoutVars>
      </dgm:prSet>
      <dgm:spPr/>
      <dgm:t>
        <a:bodyPr/>
        <a:lstStyle/>
        <a:p>
          <a:endParaRPr lang="en-GB"/>
        </a:p>
      </dgm:t>
    </dgm:pt>
    <dgm:pt modelId="{1BA4EBFD-BE7F-4DE9-807F-D742E8CD5ACE}" type="pres">
      <dgm:prSet presAssocID="{CF47766A-295D-412D-A876-48FB3EE72AAA}" presName="sp" presStyleCnt="0"/>
      <dgm:spPr/>
    </dgm:pt>
    <dgm:pt modelId="{FF7B07CD-16EA-403A-BA8E-1A9676C37452}" type="pres">
      <dgm:prSet presAssocID="{2C7D6462-C3BE-4177-A346-6371D896957D}" presName="composite" presStyleCnt="0"/>
      <dgm:spPr/>
    </dgm:pt>
    <dgm:pt modelId="{643EA520-0882-4560-8F6A-42D313E039CA}" type="pres">
      <dgm:prSet presAssocID="{2C7D6462-C3BE-4177-A346-6371D896957D}" presName="parentText" presStyleLbl="alignNode1" presStyleIdx="3" presStyleCnt="4">
        <dgm:presLayoutVars>
          <dgm:chMax val="1"/>
          <dgm:bulletEnabled val="1"/>
        </dgm:presLayoutVars>
      </dgm:prSet>
      <dgm:spPr/>
      <dgm:t>
        <a:bodyPr/>
        <a:lstStyle/>
        <a:p>
          <a:endParaRPr lang="en-GB"/>
        </a:p>
      </dgm:t>
    </dgm:pt>
    <dgm:pt modelId="{1263267E-4442-4575-B12C-4163E3398875}" type="pres">
      <dgm:prSet presAssocID="{2C7D6462-C3BE-4177-A346-6371D896957D}" presName="descendantText" presStyleLbl="alignAcc1" presStyleIdx="3" presStyleCnt="4">
        <dgm:presLayoutVars>
          <dgm:bulletEnabled val="1"/>
        </dgm:presLayoutVars>
      </dgm:prSet>
      <dgm:spPr/>
      <dgm:t>
        <a:bodyPr/>
        <a:lstStyle/>
        <a:p>
          <a:endParaRPr lang="en-GB"/>
        </a:p>
      </dgm:t>
    </dgm:pt>
  </dgm:ptLst>
  <dgm:cxnLst>
    <dgm:cxn modelId="{1408291E-E950-4CD4-8EAF-1427B5297301}" type="presOf" srcId="{923BC57E-B2E5-4A51-98A1-DC0F982D143C}" destId="{1263267E-4442-4575-B12C-4163E3398875}" srcOrd="0" destOrd="0" presId="urn:microsoft.com/office/officeart/2005/8/layout/chevron2"/>
    <dgm:cxn modelId="{561881BB-D06F-41A1-BE4D-6EF0A4ABB17D}" type="presOf" srcId="{0398E104-58D0-4F5E-8B56-943163BB9F62}" destId="{473DEF30-8031-4C5B-AABE-0E888C1C1986}" srcOrd="0" destOrd="0" presId="urn:microsoft.com/office/officeart/2005/8/layout/chevron2"/>
    <dgm:cxn modelId="{CEFA6B4E-85B2-4CFB-93C0-E367B04F27DA}" srcId="{2C7D6462-C3BE-4177-A346-6371D896957D}" destId="{923BC57E-B2E5-4A51-98A1-DC0F982D143C}" srcOrd="0" destOrd="0" parTransId="{B1ABC38C-F0EF-46A8-AFE8-98B2946C3526}" sibTransId="{2F1021E8-A34A-4E09-B13F-F204CCCABDC1}"/>
    <dgm:cxn modelId="{72B6175D-0666-4276-9129-F3662746EEFF}" type="presOf" srcId="{90FD841B-CBC4-4F32-BE2C-57500D82E647}" destId="{31C4C890-D7E4-4A58-B999-99F7347E44B1}" srcOrd="0" destOrd="0" presId="urn:microsoft.com/office/officeart/2005/8/layout/chevron2"/>
    <dgm:cxn modelId="{E2AD453B-D278-4B15-A177-85456AF2EB5D}" type="presOf" srcId="{D394D217-97E9-44F0-8856-630393D17414}" destId="{75BCE653-C0BF-4C23-8055-7F438224AD0B}" srcOrd="0" destOrd="0" presId="urn:microsoft.com/office/officeart/2005/8/layout/chevron2"/>
    <dgm:cxn modelId="{ABD5D3C3-81CC-471F-B231-D3D3D730ABEA}" srcId="{90FD841B-CBC4-4F32-BE2C-57500D82E647}" destId="{6B3D8EA4-6EBA-4B03-8562-A43EC799DA5E}" srcOrd="2" destOrd="0" parTransId="{5DC7F432-C5BF-4EDF-AC3F-A1DE9F88C90B}" sibTransId="{CF47766A-295D-412D-A876-48FB3EE72AAA}"/>
    <dgm:cxn modelId="{8CA20B2E-3213-4BB6-9062-034734FBF297}" srcId="{34DCB805-3A1D-4274-8A26-F873C406BFC0}" destId="{0398E104-58D0-4F5E-8B56-943163BB9F62}" srcOrd="0" destOrd="0" parTransId="{F95D6DD7-3990-435D-9483-CFDFA21F96B6}" sibTransId="{C0331315-25A2-4479-922E-EC5840849EDB}"/>
    <dgm:cxn modelId="{DD620906-A8B7-445B-A141-75B157AA9992}" type="presOf" srcId="{2C7D6462-C3BE-4177-A346-6371D896957D}" destId="{643EA520-0882-4560-8F6A-42D313E039CA}" srcOrd="0" destOrd="0" presId="urn:microsoft.com/office/officeart/2005/8/layout/chevron2"/>
    <dgm:cxn modelId="{BC8EBFDE-B5E1-4A97-A08A-AA97ED20AAF7}" srcId="{D394D217-97E9-44F0-8856-630393D17414}" destId="{4C87F646-70A1-4D86-BB33-A1EBB6427F0B}" srcOrd="0" destOrd="0" parTransId="{A9D02EDF-59EB-42D5-BA6D-9151FBFC1CF8}" sibTransId="{7E507E50-942A-4B9E-92BB-0B5C78C0F9CE}"/>
    <dgm:cxn modelId="{BC3FF364-68D5-4993-B2AA-FCAFBECB7664}" srcId="{90FD841B-CBC4-4F32-BE2C-57500D82E647}" destId="{34DCB805-3A1D-4274-8A26-F873C406BFC0}" srcOrd="0" destOrd="0" parTransId="{0C0EC2E3-6E3B-4B6B-97A1-2D284B62C177}" sibTransId="{8A795332-0B8A-460B-BCA3-8B6F2C9914F1}"/>
    <dgm:cxn modelId="{4AB0D6B5-3A40-492B-92D5-D0F2A447E9EA}" srcId="{6B3D8EA4-6EBA-4B03-8562-A43EC799DA5E}" destId="{1397E4B5-C7D5-4502-85A1-4AABB433B4EE}" srcOrd="0" destOrd="0" parTransId="{06E999E3-05C3-40E6-A48B-DA3B9BA62091}" sibTransId="{43BCEC49-5A84-4D0D-9E0F-4FFBEF0A8B6D}"/>
    <dgm:cxn modelId="{1552B258-FED3-4232-B881-32DDE867BA08}" srcId="{90FD841B-CBC4-4F32-BE2C-57500D82E647}" destId="{2C7D6462-C3BE-4177-A346-6371D896957D}" srcOrd="3" destOrd="0" parTransId="{78A7EC2E-34F9-4B42-87DA-03DC205538BF}" sibTransId="{29557F1A-E6B5-4261-9EFD-5D6A8112A3F3}"/>
    <dgm:cxn modelId="{A289E9E5-ACFC-42A8-9D5D-9198242520B2}" type="presOf" srcId="{34DCB805-3A1D-4274-8A26-F873C406BFC0}" destId="{50CF6804-F355-4186-B82A-E534C9D1F035}" srcOrd="0" destOrd="0" presId="urn:microsoft.com/office/officeart/2005/8/layout/chevron2"/>
    <dgm:cxn modelId="{978948D4-0896-4E6A-887B-77F4392E99F5}" type="presOf" srcId="{4C87F646-70A1-4D86-BB33-A1EBB6427F0B}" destId="{5FAD32C1-573B-4944-8B4D-13C467E459FC}" srcOrd="0" destOrd="0" presId="urn:microsoft.com/office/officeart/2005/8/layout/chevron2"/>
    <dgm:cxn modelId="{26E0BD92-B45F-48F3-ABC7-8E2808DC112E}" type="presOf" srcId="{1397E4B5-C7D5-4502-85A1-4AABB433B4EE}" destId="{5B018F97-0A7D-4450-9A78-C594C27F1EA9}" srcOrd="0" destOrd="0" presId="urn:microsoft.com/office/officeart/2005/8/layout/chevron2"/>
    <dgm:cxn modelId="{985BCBFB-ED9E-45D8-B18F-E890B81B1480}" type="presOf" srcId="{6B3D8EA4-6EBA-4B03-8562-A43EC799DA5E}" destId="{8118816F-07BC-484A-930F-79BC5B5A61CA}" srcOrd="0" destOrd="0" presId="urn:microsoft.com/office/officeart/2005/8/layout/chevron2"/>
    <dgm:cxn modelId="{CEB53D0A-E16D-4097-AC89-247AFE6B212E}" srcId="{90FD841B-CBC4-4F32-BE2C-57500D82E647}" destId="{D394D217-97E9-44F0-8856-630393D17414}" srcOrd="1" destOrd="0" parTransId="{87CBE7F7-6353-4199-9B7B-9721D3092A60}" sibTransId="{4153831A-A8B7-402A-A4A7-62DF4725697A}"/>
    <dgm:cxn modelId="{30616179-7F1D-4AA9-B38D-390167789CDD}" type="presParOf" srcId="{31C4C890-D7E4-4A58-B999-99F7347E44B1}" destId="{1C220F3A-584A-4568-9A8F-FC131B9DC78A}" srcOrd="0" destOrd="0" presId="urn:microsoft.com/office/officeart/2005/8/layout/chevron2"/>
    <dgm:cxn modelId="{EF8ECDB8-CAC4-470B-9CB1-EFF17E0C0F57}" type="presParOf" srcId="{1C220F3A-584A-4568-9A8F-FC131B9DC78A}" destId="{50CF6804-F355-4186-B82A-E534C9D1F035}" srcOrd="0" destOrd="0" presId="urn:microsoft.com/office/officeart/2005/8/layout/chevron2"/>
    <dgm:cxn modelId="{8A4C32B5-174B-4837-ADCD-81523243A3B6}" type="presParOf" srcId="{1C220F3A-584A-4568-9A8F-FC131B9DC78A}" destId="{473DEF30-8031-4C5B-AABE-0E888C1C1986}" srcOrd="1" destOrd="0" presId="urn:microsoft.com/office/officeart/2005/8/layout/chevron2"/>
    <dgm:cxn modelId="{996913C5-ACA2-49CA-BFEF-406A5D9174A3}" type="presParOf" srcId="{31C4C890-D7E4-4A58-B999-99F7347E44B1}" destId="{24F295F1-B659-4E6E-B3BA-FCF0766FDDFF}" srcOrd="1" destOrd="0" presId="urn:microsoft.com/office/officeart/2005/8/layout/chevron2"/>
    <dgm:cxn modelId="{4F25719D-706E-4073-8393-EC76FE2DFA2A}" type="presParOf" srcId="{31C4C890-D7E4-4A58-B999-99F7347E44B1}" destId="{CAFFD9E6-31D9-4B56-9885-13C08414E647}" srcOrd="2" destOrd="0" presId="urn:microsoft.com/office/officeart/2005/8/layout/chevron2"/>
    <dgm:cxn modelId="{6B9419FF-77BD-47A3-92CE-3D0594D36329}" type="presParOf" srcId="{CAFFD9E6-31D9-4B56-9885-13C08414E647}" destId="{75BCE653-C0BF-4C23-8055-7F438224AD0B}" srcOrd="0" destOrd="0" presId="urn:microsoft.com/office/officeart/2005/8/layout/chevron2"/>
    <dgm:cxn modelId="{89788E88-DDD3-4D1E-A0B7-28704A3D10AB}" type="presParOf" srcId="{CAFFD9E6-31D9-4B56-9885-13C08414E647}" destId="{5FAD32C1-573B-4944-8B4D-13C467E459FC}" srcOrd="1" destOrd="0" presId="urn:microsoft.com/office/officeart/2005/8/layout/chevron2"/>
    <dgm:cxn modelId="{CB8D9D74-699F-4070-9D68-7598BD01E5F0}" type="presParOf" srcId="{31C4C890-D7E4-4A58-B999-99F7347E44B1}" destId="{7FC65659-3ACF-4F9A-8785-AFAE8B51A3FE}" srcOrd="3" destOrd="0" presId="urn:microsoft.com/office/officeart/2005/8/layout/chevron2"/>
    <dgm:cxn modelId="{FDA8F325-1A93-4BDA-BC17-9440DC80A7AD}" type="presParOf" srcId="{31C4C890-D7E4-4A58-B999-99F7347E44B1}" destId="{3F118D38-9765-4C44-AAF9-9DA1676753CF}" srcOrd="4" destOrd="0" presId="urn:microsoft.com/office/officeart/2005/8/layout/chevron2"/>
    <dgm:cxn modelId="{1EE0A35E-7F6E-4E96-BDBA-A11A975505D9}" type="presParOf" srcId="{3F118D38-9765-4C44-AAF9-9DA1676753CF}" destId="{8118816F-07BC-484A-930F-79BC5B5A61CA}" srcOrd="0" destOrd="0" presId="urn:microsoft.com/office/officeart/2005/8/layout/chevron2"/>
    <dgm:cxn modelId="{A334C69A-6202-4DF9-91C1-6EC12ECB13D0}" type="presParOf" srcId="{3F118D38-9765-4C44-AAF9-9DA1676753CF}" destId="{5B018F97-0A7D-4450-9A78-C594C27F1EA9}" srcOrd="1" destOrd="0" presId="urn:microsoft.com/office/officeart/2005/8/layout/chevron2"/>
    <dgm:cxn modelId="{33FFDBD1-8606-4471-A151-BB269D444CFE}" type="presParOf" srcId="{31C4C890-D7E4-4A58-B999-99F7347E44B1}" destId="{1BA4EBFD-BE7F-4DE9-807F-D742E8CD5ACE}" srcOrd="5" destOrd="0" presId="urn:microsoft.com/office/officeart/2005/8/layout/chevron2"/>
    <dgm:cxn modelId="{C7DE1EF0-433D-4C8C-AC99-94AA37583013}" type="presParOf" srcId="{31C4C890-D7E4-4A58-B999-99F7347E44B1}" destId="{FF7B07CD-16EA-403A-BA8E-1A9676C37452}" srcOrd="6" destOrd="0" presId="urn:microsoft.com/office/officeart/2005/8/layout/chevron2"/>
    <dgm:cxn modelId="{2B92EEBE-6230-40A1-B538-ED86196B833D}" type="presParOf" srcId="{FF7B07CD-16EA-403A-BA8E-1A9676C37452}" destId="{643EA520-0882-4560-8F6A-42D313E039CA}" srcOrd="0" destOrd="0" presId="urn:microsoft.com/office/officeart/2005/8/layout/chevron2"/>
    <dgm:cxn modelId="{278F56BD-5F4B-446C-A281-8267AF9F6C84}" type="presParOf" srcId="{FF7B07CD-16EA-403A-BA8E-1A9676C37452}" destId="{1263267E-4442-4575-B12C-4163E3398875}" srcOrd="1" destOrd="0" presId="urn:microsoft.com/office/officeart/2005/8/layout/chevron2"/>
  </dgm:cxnLst>
  <dgm:bg/>
  <dgm:whole/>
</dgm:dataModel>
</file>

<file path=word/diagrams/data2.xml><?xml version="1.0" encoding="utf-8"?>
<dgm:dataModel xmlns:dgm="http://schemas.openxmlformats.org/drawingml/2006/diagram" xmlns:a="http://schemas.openxmlformats.org/drawingml/2006/main">
  <dgm:ptLst>
    <dgm:pt modelId="{95319FDA-2D99-4397-97BF-5AB21C2503E0}" type="doc">
      <dgm:prSet loTypeId="urn:microsoft.com/office/officeart/2005/8/layout/vList5" loCatId="list" qsTypeId="urn:microsoft.com/office/officeart/2005/8/quickstyle/simple1" qsCatId="simple" csTypeId="urn:microsoft.com/office/officeart/2005/8/colors/colorful1" csCatId="colorful" phldr="1"/>
      <dgm:spPr/>
      <dgm:t>
        <a:bodyPr/>
        <a:lstStyle/>
        <a:p>
          <a:endParaRPr lang="en-GB"/>
        </a:p>
      </dgm:t>
    </dgm:pt>
    <dgm:pt modelId="{937EE482-75C2-4578-B135-738F46743124}">
      <dgm:prSet phldrT="[Text]"/>
      <dgm:spPr/>
      <dgm:t>
        <a:bodyPr/>
        <a:lstStyle/>
        <a:p>
          <a:r>
            <a:rPr lang="en-GB"/>
            <a:t> Independent</a:t>
          </a:r>
        </a:p>
      </dgm:t>
    </dgm:pt>
    <dgm:pt modelId="{8D412772-554F-4AEB-84FA-7E828BBBD450}" type="parTrans" cxnId="{EEEEC9A8-6027-465B-97DC-E599E31C8810}">
      <dgm:prSet/>
      <dgm:spPr/>
      <dgm:t>
        <a:bodyPr/>
        <a:lstStyle/>
        <a:p>
          <a:endParaRPr lang="en-GB"/>
        </a:p>
      </dgm:t>
    </dgm:pt>
    <dgm:pt modelId="{8CDD424D-3FCF-462D-A345-BA723736F0F1}" type="sibTrans" cxnId="{EEEEC9A8-6027-465B-97DC-E599E31C8810}">
      <dgm:prSet/>
      <dgm:spPr/>
      <dgm:t>
        <a:bodyPr/>
        <a:lstStyle/>
        <a:p>
          <a:endParaRPr lang="en-GB"/>
        </a:p>
      </dgm:t>
    </dgm:pt>
    <dgm:pt modelId="{A4664391-0EEB-4CFF-9203-F31336E55699}">
      <dgm:prSet phldrT="[Text]" custT="1"/>
      <dgm:spPr/>
      <dgm:t>
        <a:bodyPr/>
        <a:lstStyle/>
        <a:p>
          <a:r>
            <a:rPr lang="en-GB" sz="1000"/>
            <a:t>Applying knowledge and skill independently in learning, without the need for support from the teacher.</a:t>
          </a:r>
        </a:p>
      </dgm:t>
    </dgm:pt>
    <dgm:pt modelId="{05E56182-C966-467B-BAC6-E006396D221C}" type="parTrans" cxnId="{9912DA11-0EE6-4F9F-847A-BE199A81EA59}">
      <dgm:prSet/>
      <dgm:spPr/>
      <dgm:t>
        <a:bodyPr/>
        <a:lstStyle/>
        <a:p>
          <a:endParaRPr lang="en-GB"/>
        </a:p>
      </dgm:t>
    </dgm:pt>
    <dgm:pt modelId="{F5C4505D-C094-45A0-849E-3FB88A3390C3}" type="sibTrans" cxnId="{9912DA11-0EE6-4F9F-847A-BE199A81EA59}">
      <dgm:prSet/>
      <dgm:spPr/>
      <dgm:t>
        <a:bodyPr/>
        <a:lstStyle/>
        <a:p>
          <a:endParaRPr lang="en-GB"/>
        </a:p>
      </dgm:t>
    </dgm:pt>
    <dgm:pt modelId="{CF554CF1-11DB-456E-96F7-DE1F1E4719EF}">
      <dgm:prSet phldrT="[Text]"/>
      <dgm:spPr/>
      <dgm:t>
        <a:bodyPr/>
        <a:lstStyle/>
        <a:p>
          <a:r>
            <a:rPr lang="en-GB"/>
            <a:t> Fluent </a:t>
          </a:r>
        </a:p>
      </dgm:t>
    </dgm:pt>
    <dgm:pt modelId="{FEFADD91-2E8C-4B17-9A42-5AB638C1CF85}" type="parTrans" cxnId="{62FDEF50-6932-4ED5-9800-429FAF493504}">
      <dgm:prSet/>
      <dgm:spPr/>
      <dgm:t>
        <a:bodyPr/>
        <a:lstStyle/>
        <a:p>
          <a:endParaRPr lang="en-GB"/>
        </a:p>
      </dgm:t>
    </dgm:pt>
    <dgm:pt modelId="{2A70AFB2-3928-477F-821F-E2C1F496F99F}" type="sibTrans" cxnId="{62FDEF50-6932-4ED5-9800-429FAF493504}">
      <dgm:prSet/>
      <dgm:spPr/>
      <dgm:t>
        <a:bodyPr/>
        <a:lstStyle/>
        <a:p>
          <a:endParaRPr lang="en-GB"/>
        </a:p>
      </dgm:t>
    </dgm:pt>
    <dgm:pt modelId="{06B671ED-9B2A-482B-BBBB-85A01944BFAE}">
      <dgm:prSet phldrT="[Text]" custT="1"/>
      <dgm:spPr/>
      <dgm:t>
        <a:bodyPr/>
        <a:lstStyle/>
        <a:p>
          <a:r>
            <a:rPr lang="en-GB" sz="1000"/>
            <a:t>Being able to recall concepts and learning rapidly, so that these can be applied to new learning. Showing confidence and resilience in allying knowledge known to unfamiliar contexts (intelligent thinking)</a:t>
          </a:r>
        </a:p>
      </dgm:t>
    </dgm:pt>
    <dgm:pt modelId="{62B12332-AFB9-4B4D-B70D-8E422B7DCC29}" type="parTrans" cxnId="{6C842C8E-7A47-4EF6-BF30-3751F7BA255B}">
      <dgm:prSet/>
      <dgm:spPr/>
      <dgm:t>
        <a:bodyPr/>
        <a:lstStyle/>
        <a:p>
          <a:endParaRPr lang="en-GB"/>
        </a:p>
      </dgm:t>
    </dgm:pt>
    <dgm:pt modelId="{3CE013F7-E1BF-4549-9EDD-9893CC145F16}" type="sibTrans" cxnId="{6C842C8E-7A47-4EF6-BF30-3751F7BA255B}">
      <dgm:prSet/>
      <dgm:spPr/>
      <dgm:t>
        <a:bodyPr/>
        <a:lstStyle/>
        <a:p>
          <a:endParaRPr lang="en-GB"/>
        </a:p>
      </dgm:t>
    </dgm:pt>
    <dgm:pt modelId="{905C20F1-677C-481F-9B2F-5CD19A7DB604}">
      <dgm:prSet phldrT="[Text]"/>
      <dgm:spPr/>
      <dgm:t>
        <a:bodyPr/>
        <a:lstStyle/>
        <a:p>
          <a:r>
            <a:rPr lang="en-GB"/>
            <a:t>Apply</a:t>
          </a:r>
        </a:p>
      </dgm:t>
    </dgm:pt>
    <dgm:pt modelId="{5F4824D5-65CE-4EAC-840B-ADC45618E110}" type="parTrans" cxnId="{D45C618F-3665-4141-B73D-CD82DF060256}">
      <dgm:prSet/>
      <dgm:spPr/>
      <dgm:t>
        <a:bodyPr/>
        <a:lstStyle/>
        <a:p>
          <a:endParaRPr lang="en-GB"/>
        </a:p>
      </dgm:t>
    </dgm:pt>
    <dgm:pt modelId="{E766C34C-609E-4787-B12B-F2F4F56C46D6}" type="sibTrans" cxnId="{D45C618F-3665-4141-B73D-CD82DF060256}">
      <dgm:prSet/>
      <dgm:spPr/>
      <dgm:t>
        <a:bodyPr/>
        <a:lstStyle/>
        <a:p>
          <a:endParaRPr lang="en-GB"/>
        </a:p>
      </dgm:t>
    </dgm:pt>
    <dgm:pt modelId="{BB0B6B7B-4105-4026-B44E-1A2A344BF1BC}">
      <dgm:prSet phldrT="[Text]" custT="1"/>
      <dgm:spPr/>
      <dgm:t>
        <a:bodyPr/>
        <a:lstStyle/>
        <a:p>
          <a:r>
            <a:rPr lang="en-GB" sz="1000"/>
            <a:t>Apply knowledge and skills across a range of contexts</a:t>
          </a:r>
        </a:p>
      </dgm:t>
    </dgm:pt>
    <dgm:pt modelId="{6BBC3507-D7BE-4817-8658-94FD19B1D2B9}" type="parTrans" cxnId="{0178AE50-0901-4002-810B-3A25843972CA}">
      <dgm:prSet/>
      <dgm:spPr/>
      <dgm:t>
        <a:bodyPr/>
        <a:lstStyle/>
        <a:p>
          <a:endParaRPr lang="en-GB"/>
        </a:p>
      </dgm:t>
    </dgm:pt>
    <dgm:pt modelId="{E89899E3-1BAA-41C7-8082-DB67A7EEEF19}" type="sibTrans" cxnId="{0178AE50-0901-4002-810B-3A25843972CA}">
      <dgm:prSet/>
      <dgm:spPr/>
      <dgm:t>
        <a:bodyPr/>
        <a:lstStyle/>
        <a:p>
          <a:endParaRPr lang="en-GB"/>
        </a:p>
      </dgm:t>
    </dgm:pt>
    <dgm:pt modelId="{1DC3EA11-8C1E-415A-9013-04C2269D97C8}">
      <dgm:prSet/>
      <dgm:spPr/>
      <dgm:t>
        <a:bodyPr/>
        <a:lstStyle/>
        <a:p>
          <a:r>
            <a:rPr lang="en-GB"/>
            <a:t>Consistent</a:t>
          </a:r>
        </a:p>
      </dgm:t>
    </dgm:pt>
    <dgm:pt modelId="{FC118927-C966-4438-9D96-DA81ACB17A35}" type="parTrans" cxnId="{BA340E4C-F6AE-4914-9D6A-E765D378E6CC}">
      <dgm:prSet/>
      <dgm:spPr/>
      <dgm:t>
        <a:bodyPr/>
        <a:lstStyle/>
        <a:p>
          <a:endParaRPr lang="en-GB"/>
        </a:p>
      </dgm:t>
    </dgm:pt>
    <dgm:pt modelId="{42DB7A4E-BA9A-48C5-B350-C6CD96BE0E66}" type="sibTrans" cxnId="{BA340E4C-F6AE-4914-9D6A-E765D378E6CC}">
      <dgm:prSet/>
      <dgm:spPr/>
      <dgm:t>
        <a:bodyPr/>
        <a:lstStyle/>
        <a:p>
          <a:endParaRPr lang="en-GB"/>
        </a:p>
      </dgm:t>
    </dgm:pt>
    <dgm:pt modelId="{985D3D3E-6F5D-4E80-A04A-96E20F1F5780}">
      <dgm:prSet/>
      <dgm:spPr/>
      <dgm:t>
        <a:bodyPr/>
        <a:lstStyle/>
        <a:p>
          <a:r>
            <a:rPr lang="en-GB"/>
            <a:t>Synthesise</a:t>
          </a:r>
        </a:p>
      </dgm:t>
    </dgm:pt>
    <dgm:pt modelId="{CB8F855D-0A5D-49A2-8F73-459741A0528F}" type="parTrans" cxnId="{FC2A29B2-FA52-4F00-BF5A-F14EC370FA28}">
      <dgm:prSet/>
      <dgm:spPr/>
      <dgm:t>
        <a:bodyPr/>
        <a:lstStyle/>
        <a:p>
          <a:endParaRPr lang="en-GB"/>
        </a:p>
      </dgm:t>
    </dgm:pt>
    <dgm:pt modelId="{F2744072-3B6E-4BA0-B3B6-BD460553EB8C}" type="sibTrans" cxnId="{FC2A29B2-FA52-4F00-BF5A-F14EC370FA28}">
      <dgm:prSet/>
      <dgm:spPr/>
      <dgm:t>
        <a:bodyPr/>
        <a:lstStyle/>
        <a:p>
          <a:endParaRPr lang="en-GB"/>
        </a:p>
      </dgm:t>
    </dgm:pt>
    <dgm:pt modelId="{DF97C0F1-4989-4056-819B-0DFF1379CB75}">
      <dgm:prSet/>
      <dgm:spPr/>
      <dgm:t>
        <a:bodyPr/>
        <a:lstStyle/>
        <a:p>
          <a:r>
            <a:rPr lang="en-GB"/>
            <a:t>Return</a:t>
          </a:r>
        </a:p>
      </dgm:t>
    </dgm:pt>
    <dgm:pt modelId="{CD18607D-8325-4090-95F9-E1CFF7DC8E82}" type="sibTrans" cxnId="{9C76A1EA-6571-4CCB-8BB1-8A907847565A}">
      <dgm:prSet/>
      <dgm:spPr/>
      <dgm:t>
        <a:bodyPr/>
        <a:lstStyle/>
        <a:p>
          <a:endParaRPr lang="en-GB"/>
        </a:p>
      </dgm:t>
    </dgm:pt>
    <dgm:pt modelId="{86948407-A2D7-4E24-9588-ED46BF4BD480}" type="parTrans" cxnId="{9C76A1EA-6571-4CCB-8BB1-8A907847565A}">
      <dgm:prSet/>
      <dgm:spPr/>
      <dgm:t>
        <a:bodyPr/>
        <a:lstStyle/>
        <a:p>
          <a:endParaRPr lang="en-GB"/>
        </a:p>
      </dgm:t>
    </dgm:pt>
    <dgm:pt modelId="{9E26B017-CC67-4A27-8F32-3F6FB8B8EA3A}">
      <dgm:prSet/>
      <dgm:spPr/>
      <dgm:t>
        <a:bodyPr/>
        <a:lstStyle/>
        <a:p>
          <a:r>
            <a:rPr lang="en-GB"/>
            <a:t>Explain</a:t>
          </a:r>
        </a:p>
      </dgm:t>
    </dgm:pt>
    <dgm:pt modelId="{B8AD7FD6-034D-49FB-AF2A-C08565880784}" type="parTrans" cxnId="{0D240D30-774C-4A0E-B2AA-F5983D09C4AF}">
      <dgm:prSet/>
      <dgm:spPr/>
      <dgm:t>
        <a:bodyPr/>
        <a:lstStyle/>
        <a:p>
          <a:endParaRPr lang="en-GB"/>
        </a:p>
      </dgm:t>
    </dgm:pt>
    <dgm:pt modelId="{D960DDC4-2B84-43F3-A144-8EFB1E862E44}" type="sibTrans" cxnId="{0D240D30-774C-4A0E-B2AA-F5983D09C4AF}">
      <dgm:prSet/>
      <dgm:spPr/>
      <dgm:t>
        <a:bodyPr/>
        <a:lstStyle/>
        <a:p>
          <a:endParaRPr lang="en-GB"/>
        </a:p>
      </dgm:t>
    </dgm:pt>
    <dgm:pt modelId="{BC5DE865-2F8B-415D-B956-7342A8559DBD}" type="pres">
      <dgm:prSet presAssocID="{95319FDA-2D99-4397-97BF-5AB21C2503E0}" presName="Name0" presStyleCnt="0">
        <dgm:presLayoutVars>
          <dgm:dir/>
          <dgm:animLvl val="lvl"/>
          <dgm:resizeHandles val="exact"/>
        </dgm:presLayoutVars>
      </dgm:prSet>
      <dgm:spPr/>
      <dgm:t>
        <a:bodyPr/>
        <a:lstStyle/>
        <a:p>
          <a:endParaRPr lang="en-GB"/>
        </a:p>
      </dgm:t>
    </dgm:pt>
    <dgm:pt modelId="{8A8A3FE4-FBC1-44AD-840C-4E3776A085BA}" type="pres">
      <dgm:prSet presAssocID="{937EE482-75C2-4578-B135-738F46743124}" presName="linNode" presStyleCnt="0"/>
      <dgm:spPr/>
    </dgm:pt>
    <dgm:pt modelId="{EB76321F-88A8-48D9-9BA4-BF3C4FBBCBF7}" type="pres">
      <dgm:prSet presAssocID="{937EE482-75C2-4578-B135-738F46743124}" presName="parentText" presStyleLbl="node1" presStyleIdx="0" presStyleCnt="7">
        <dgm:presLayoutVars>
          <dgm:chMax val="1"/>
          <dgm:bulletEnabled val="1"/>
        </dgm:presLayoutVars>
      </dgm:prSet>
      <dgm:spPr/>
      <dgm:t>
        <a:bodyPr/>
        <a:lstStyle/>
        <a:p>
          <a:endParaRPr lang="en-GB"/>
        </a:p>
      </dgm:t>
    </dgm:pt>
    <dgm:pt modelId="{8833BBE1-55F8-4521-98A0-846250D990F6}" type="pres">
      <dgm:prSet presAssocID="{937EE482-75C2-4578-B135-738F46743124}" presName="descendantText" presStyleLbl="alignAccFollowNode1" presStyleIdx="0" presStyleCnt="3" custScaleX="98370">
        <dgm:presLayoutVars>
          <dgm:bulletEnabled val="1"/>
        </dgm:presLayoutVars>
      </dgm:prSet>
      <dgm:spPr/>
      <dgm:t>
        <a:bodyPr/>
        <a:lstStyle/>
        <a:p>
          <a:endParaRPr lang="en-GB"/>
        </a:p>
      </dgm:t>
    </dgm:pt>
    <dgm:pt modelId="{1B54C54D-820C-48DE-8C4F-36CDD8A9EA3D}" type="pres">
      <dgm:prSet presAssocID="{8CDD424D-3FCF-462D-A345-BA723736F0F1}" presName="sp" presStyleCnt="0"/>
      <dgm:spPr/>
    </dgm:pt>
    <dgm:pt modelId="{51AA7D17-8383-4B4D-A7AD-8741271E2870}" type="pres">
      <dgm:prSet presAssocID="{CF554CF1-11DB-456E-96F7-DE1F1E4719EF}" presName="linNode" presStyleCnt="0"/>
      <dgm:spPr/>
    </dgm:pt>
    <dgm:pt modelId="{A0752514-ED40-4B6E-9F9B-0613ABA06F57}" type="pres">
      <dgm:prSet presAssocID="{CF554CF1-11DB-456E-96F7-DE1F1E4719EF}" presName="parentText" presStyleLbl="node1" presStyleIdx="1" presStyleCnt="7">
        <dgm:presLayoutVars>
          <dgm:chMax val="1"/>
          <dgm:bulletEnabled val="1"/>
        </dgm:presLayoutVars>
      </dgm:prSet>
      <dgm:spPr/>
      <dgm:t>
        <a:bodyPr/>
        <a:lstStyle/>
        <a:p>
          <a:endParaRPr lang="en-GB"/>
        </a:p>
      </dgm:t>
    </dgm:pt>
    <dgm:pt modelId="{B383F998-99FC-4BD6-874F-B5675D30F03B}" type="pres">
      <dgm:prSet presAssocID="{CF554CF1-11DB-456E-96F7-DE1F1E4719EF}" presName="descendantText" presStyleLbl="alignAccFollowNode1" presStyleIdx="1" presStyleCnt="3" custScaleX="97766" custScaleY="151630">
        <dgm:presLayoutVars>
          <dgm:bulletEnabled val="1"/>
        </dgm:presLayoutVars>
      </dgm:prSet>
      <dgm:spPr/>
      <dgm:t>
        <a:bodyPr/>
        <a:lstStyle/>
        <a:p>
          <a:endParaRPr lang="en-GB"/>
        </a:p>
      </dgm:t>
    </dgm:pt>
    <dgm:pt modelId="{BF5D6CE2-A277-423E-A2E7-8D5ABC692C39}" type="pres">
      <dgm:prSet presAssocID="{2A70AFB2-3928-477F-821F-E2C1F496F99F}" presName="sp" presStyleCnt="0"/>
      <dgm:spPr/>
    </dgm:pt>
    <dgm:pt modelId="{4F15ED13-3937-43E1-8731-C33AF442BD5A}" type="pres">
      <dgm:prSet presAssocID="{905C20F1-677C-481F-9B2F-5CD19A7DB604}" presName="linNode" presStyleCnt="0"/>
      <dgm:spPr/>
    </dgm:pt>
    <dgm:pt modelId="{4DF3D480-D89D-48A5-A9B5-B6D120EB6E1D}" type="pres">
      <dgm:prSet presAssocID="{905C20F1-677C-481F-9B2F-5CD19A7DB604}" presName="parentText" presStyleLbl="node1" presStyleIdx="2" presStyleCnt="7">
        <dgm:presLayoutVars>
          <dgm:chMax val="1"/>
          <dgm:bulletEnabled val="1"/>
        </dgm:presLayoutVars>
      </dgm:prSet>
      <dgm:spPr/>
      <dgm:t>
        <a:bodyPr/>
        <a:lstStyle/>
        <a:p>
          <a:endParaRPr lang="en-GB"/>
        </a:p>
      </dgm:t>
    </dgm:pt>
    <dgm:pt modelId="{F8E20908-F676-43E2-ADFA-B0178E19D608}" type="pres">
      <dgm:prSet presAssocID="{905C20F1-677C-481F-9B2F-5CD19A7DB604}" presName="descendantText" presStyleLbl="alignAccFollowNode1" presStyleIdx="2" presStyleCnt="3" custScaleX="97680" custScaleY="89754" custLinFactNeighborX="98" custLinFactNeighborY="-11670">
        <dgm:presLayoutVars>
          <dgm:bulletEnabled val="1"/>
        </dgm:presLayoutVars>
      </dgm:prSet>
      <dgm:spPr/>
      <dgm:t>
        <a:bodyPr/>
        <a:lstStyle/>
        <a:p>
          <a:endParaRPr lang="en-GB"/>
        </a:p>
      </dgm:t>
    </dgm:pt>
    <dgm:pt modelId="{1211D246-92E6-4C6F-8915-C374BCD9BA88}" type="pres">
      <dgm:prSet presAssocID="{E766C34C-609E-4787-B12B-F2F4F56C46D6}" presName="sp" presStyleCnt="0"/>
      <dgm:spPr/>
    </dgm:pt>
    <dgm:pt modelId="{18BE73A3-C6E1-4ADD-91E0-93E640D73216}" type="pres">
      <dgm:prSet presAssocID="{1DC3EA11-8C1E-415A-9013-04C2269D97C8}" presName="linNode" presStyleCnt="0"/>
      <dgm:spPr/>
    </dgm:pt>
    <dgm:pt modelId="{368BF666-B4A3-4FB3-8E7D-7B1BC6601D89}" type="pres">
      <dgm:prSet presAssocID="{1DC3EA11-8C1E-415A-9013-04C2269D97C8}" presName="parentText" presStyleLbl="node1" presStyleIdx="3" presStyleCnt="7">
        <dgm:presLayoutVars>
          <dgm:chMax val="1"/>
          <dgm:bulletEnabled val="1"/>
        </dgm:presLayoutVars>
      </dgm:prSet>
      <dgm:spPr/>
      <dgm:t>
        <a:bodyPr/>
        <a:lstStyle/>
        <a:p>
          <a:endParaRPr lang="en-GB"/>
        </a:p>
      </dgm:t>
    </dgm:pt>
    <dgm:pt modelId="{C976F3F4-8C2D-4460-8917-A76B827EC685}" type="pres">
      <dgm:prSet presAssocID="{42DB7A4E-BA9A-48C5-B350-C6CD96BE0E66}" presName="sp" presStyleCnt="0"/>
      <dgm:spPr/>
    </dgm:pt>
    <dgm:pt modelId="{180B5DD1-84FA-432B-93B3-74A7A0057F99}" type="pres">
      <dgm:prSet presAssocID="{985D3D3E-6F5D-4E80-A04A-96E20F1F5780}" presName="linNode" presStyleCnt="0"/>
      <dgm:spPr/>
    </dgm:pt>
    <dgm:pt modelId="{7DC7BEA5-8DC8-4F49-AD58-5028B162723F}" type="pres">
      <dgm:prSet presAssocID="{985D3D3E-6F5D-4E80-A04A-96E20F1F5780}" presName="parentText" presStyleLbl="node1" presStyleIdx="4" presStyleCnt="7">
        <dgm:presLayoutVars>
          <dgm:chMax val="1"/>
          <dgm:bulletEnabled val="1"/>
        </dgm:presLayoutVars>
      </dgm:prSet>
      <dgm:spPr/>
      <dgm:t>
        <a:bodyPr/>
        <a:lstStyle/>
        <a:p>
          <a:endParaRPr lang="en-GB"/>
        </a:p>
      </dgm:t>
    </dgm:pt>
    <dgm:pt modelId="{6B093F7C-3D4D-4746-9A2C-6F9513C29B12}" type="pres">
      <dgm:prSet presAssocID="{F2744072-3B6E-4BA0-B3B6-BD460553EB8C}" presName="sp" presStyleCnt="0"/>
      <dgm:spPr/>
    </dgm:pt>
    <dgm:pt modelId="{3696CC76-5084-4666-A70C-F7E77A60C1D4}" type="pres">
      <dgm:prSet presAssocID="{DF97C0F1-4989-4056-819B-0DFF1379CB75}" presName="linNode" presStyleCnt="0"/>
      <dgm:spPr/>
    </dgm:pt>
    <dgm:pt modelId="{64A4966A-8237-462B-B9E1-1D5A25A05FE6}" type="pres">
      <dgm:prSet presAssocID="{DF97C0F1-4989-4056-819B-0DFF1379CB75}" presName="parentText" presStyleLbl="node1" presStyleIdx="5" presStyleCnt="7" custLinFactNeighborY="1814">
        <dgm:presLayoutVars>
          <dgm:chMax val="1"/>
          <dgm:bulletEnabled val="1"/>
        </dgm:presLayoutVars>
      </dgm:prSet>
      <dgm:spPr/>
      <dgm:t>
        <a:bodyPr/>
        <a:lstStyle/>
        <a:p>
          <a:endParaRPr lang="en-GB"/>
        </a:p>
      </dgm:t>
    </dgm:pt>
    <dgm:pt modelId="{21AE6C10-CF2C-4B0C-A5D2-2F3D0CCE268A}" type="pres">
      <dgm:prSet presAssocID="{CD18607D-8325-4090-95F9-E1CFF7DC8E82}" presName="sp" presStyleCnt="0"/>
      <dgm:spPr/>
    </dgm:pt>
    <dgm:pt modelId="{5721567E-6C34-4BAC-945C-1588062CDDC6}" type="pres">
      <dgm:prSet presAssocID="{9E26B017-CC67-4A27-8F32-3F6FB8B8EA3A}" presName="linNode" presStyleCnt="0"/>
      <dgm:spPr/>
    </dgm:pt>
    <dgm:pt modelId="{EF68B7E0-36AF-46C5-B1BF-9AF26B82EF3A}" type="pres">
      <dgm:prSet presAssocID="{9E26B017-CC67-4A27-8F32-3F6FB8B8EA3A}" presName="parentText" presStyleLbl="node1" presStyleIdx="6" presStyleCnt="7">
        <dgm:presLayoutVars>
          <dgm:chMax val="1"/>
          <dgm:bulletEnabled val="1"/>
        </dgm:presLayoutVars>
      </dgm:prSet>
      <dgm:spPr/>
      <dgm:t>
        <a:bodyPr/>
        <a:lstStyle/>
        <a:p>
          <a:endParaRPr lang="en-GB"/>
        </a:p>
      </dgm:t>
    </dgm:pt>
  </dgm:ptLst>
  <dgm:cxnLst>
    <dgm:cxn modelId="{5A56395C-68BB-4866-9DD3-03D43745CCA8}" type="presOf" srcId="{DF97C0F1-4989-4056-819B-0DFF1379CB75}" destId="{64A4966A-8237-462B-B9E1-1D5A25A05FE6}" srcOrd="0" destOrd="0" presId="urn:microsoft.com/office/officeart/2005/8/layout/vList5"/>
    <dgm:cxn modelId="{FC2A29B2-FA52-4F00-BF5A-F14EC370FA28}" srcId="{95319FDA-2D99-4397-97BF-5AB21C2503E0}" destId="{985D3D3E-6F5D-4E80-A04A-96E20F1F5780}" srcOrd="4" destOrd="0" parTransId="{CB8F855D-0A5D-49A2-8F73-459741A0528F}" sibTransId="{F2744072-3B6E-4BA0-B3B6-BD460553EB8C}"/>
    <dgm:cxn modelId="{9912DA11-0EE6-4F9F-847A-BE199A81EA59}" srcId="{937EE482-75C2-4578-B135-738F46743124}" destId="{A4664391-0EEB-4CFF-9203-F31336E55699}" srcOrd="0" destOrd="0" parTransId="{05E56182-C966-467B-BAC6-E006396D221C}" sibTransId="{F5C4505D-C094-45A0-849E-3FB88A3390C3}"/>
    <dgm:cxn modelId="{0D240D30-774C-4A0E-B2AA-F5983D09C4AF}" srcId="{95319FDA-2D99-4397-97BF-5AB21C2503E0}" destId="{9E26B017-CC67-4A27-8F32-3F6FB8B8EA3A}" srcOrd="6" destOrd="0" parTransId="{B8AD7FD6-034D-49FB-AF2A-C08565880784}" sibTransId="{D960DDC4-2B84-43F3-A144-8EFB1E862E44}"/>
    <dgm:cxn modelId="{A3273F80-DA45-445B-97F4-25F8A523E189}" type="presOf" srcId="{95319FDA-2D99-4397-97BF-5AB21C2503E0}" destId="{BC5DE865-2F8B-415D-B956-7342A8559DBD}" srcOrd="0" destOrd="0" presId="urn:microsoft.com/office/officeart/2005/8/layout/vList5"/>
    <dgm:cxn modelId="{F03A439A-36F0-4189-8904-4A13C7675E49}" type="presOf" srcId="{985D3D3E-6F5D-4E80-A04A-96E20F1F5780}" destId="{7DC7BEA5-8DC8-4F49-AD58-5028B162723F}" srcOrd="0" destOrd="0" presId="urn:microsoft.com/office/officeart/2005/8/layout/vList5"/>
    <dgm:cxn modelId="{F7365ED5-051A-4A1B-9707-AB9AC64D91FE}" type="presOf" srcId="{937EE482-75C2-4578-B135-738F46743124}" destId="{EB76321F-88A8-48D9-9BA4-BF3C4FBBCBF7}" srcOrd="0" destOrd="0" presId="urn:microsoft.com/office/officeart/2005/8/layout/vList5"/>
    <dgm:cxn modelId="{0F9A5EC7-0CE8-4BA2-9268-E1F75B2D9710}" type="presOf" srcId="{905C20F1-677C-481F-9B2F-5CD19A7DB604}" destId="{4DF3D480-D89D-48A5-A9B5-B6D120EB6E1D}" srcOrd="0" destOrd="0" presId="urn:microsoft.com/office/officeart/2005/8/layout/vList5"/>
    <dgm:cxn modelId="{E714EFCE-F3C7-4D75-BC17-6AC9F470FC9B}" type="presOf" srcId="{9E26B017-CC67-4A27-8F32-3F6FB8B8EA3A}" destId="{EF68B7E0-36AF-46C5-B1BF-9AF26B82EF3A}" srcOrd="0" destOrd="0" presId="urn:microsoft.com/office/officeart/2005/8/layout/vList5"/>
    <dgm:cxn modelId="{D45C618F-3665-4141-B73D-CD82DF060256}" srcId="{95319FDA-2D99-4397-97BF-5AB21C2503E0}" destId="{905C20F1-677C-481F-9B2F-5CD19A7DB604}" srcOrd="2" destOrd="0" parTransId="{5F4824D5-65CE-4EAC-840B-ADC45618E110}" sibTransId="{E766C34C-609E-4787-B12B-F2F4F56C46D6}"/>
    <dgm:cxn modelId="{6C842C8E-7A47-4EF6-BF30-3751F7BA255B}" srcId="{CF554CF1-11DB-456E-96F7-DE1F1E4719EF}" destId="{06B671ED-9B2A-482B-BBBB-85A01944BFAE}" srcOrd="0" destOrd="0" parTransId="{62B12332-AFB9-4B4D-B70D-8E422B7DCC29}" sibTransId="{3CE013F7-E1BF-4549-9EDD-9893CC145F16}"/>
    <dgm:cxn modelId="{224400D8-B3F7-4240-8B63-453C0C672CD4}" type="presOf" srcId="{1DC3EA11-8C1E-415A-9013-04C2269D97C8}" destId="{368BF666-B4A3-4FB3-8E7D-7B1BC6601D89}" srcOrd="0" destOrd="0" presId="urn:microsoft.com/office/officeart/2005/8/layout/vList5"/>
    <dgm:cxn modelId="{0178AE50-0901-4002-810B-3A25843972CA}" srcId="{905C20F1-677C-481F-9B2F-5CD19A7DB604}" destId="{BB0B6B7B-4105-4026-B44E-1A2A344BF1BC}" srcOrd="0" destOrd="0" parTransId="{6BBC3507-D7BE-4817-8658-94FD19B1D2B9}" sibTransId="{E89899E3-1BAA-41C7-8082-DB67A7EEEF19}"/>
    <dgm:cxn modelId="{EEEEC9A8-6027-465B-97DC-E599E31C8810}" srcId="{95319FDA-2D99-4397-97BF-5AB21C2503E0}" destId="{937EE482-75C2-4578-B135-738F46743124}" srcOrd="0" destOrd="0" parTransId="{8D412772-554F-4AEB-84FA-7E828BBBD450}" sibTransId="{8CDD424D-3FCF-462D-A345-BA723736F0F1}"/>
    <dgm:cxn modelId="{7471E454-64E5-4BD3-98C5-F2671512AB43}" type="presOf" srcId="{A4664391-0EEB-4CFF-9203-F31336E55699}" destId="{8833BBE1-55F8-4521-98A0-846250D990F6}" srcOrd="0" destOrd="0" presId="urn:microsoft.com/office/officeart/2005/8/layout/vList5"/>
    <dgm:cxn modelId="{62FDEF50-6932-4ED5-9800-429FAF493504}" srcId="{95319FDA-2D99-4397-97BF-5AB21C2503E0}" destId="{CF554CF1-11DB-456E-96F7-DE1F1E4719EF}" srcOrd="1" destOrd="0" parTransId="{FEFADD91-2E8C-4B17-9A42-5AB638C1CF85}" sibTransId="{2A70AFB2-3928-477F-821F-E2C1F496F99F}"/>
    <dgm:cxn modelId="{8A013B27-84C8-4B19-8488-9800EF719197}" type="presOf" srcId="{06B671ED-9B2A-482B-BBBB-85A01944BFAE}" destId="{B383F998-99FC-4BD6-874F-B5675D30F03B}" srcOrd="0" destOrd="0" presId="urn:microsoft.com/office/officeart/2005/8/layout/vList5"/>
    <dgm:cxn modelId="{9C76A1EA-6571-4CCB-8BB1-8A907847565A}" srcId="{95319FDA-2D99-4397-97BF-5AB21C2503E0}" destId="{DF97C0F1-4989-4056-819B-0DFF1379CB75}" srcOrd="5" destOrd="0" parTransId="{86948407-A2D7-4E24-9588-ED46BF4BD480}" sibTransId="{CD18607D-8325-4090-95F9-E1CFF7DC8E82}"/>
    <dgm:cxn modelId="{BA340E4C-F6AE-4914-9D6A-E765D378E6CC}" srcId="{95319FDA-2D99-4397-97BF-5AB21C2503E0}" destId="{1DC3EA11-8C1E-415A-9013-04C2269D97C8}" srcOrd="3" destOrd="0" parTransId="{FC118927-C966-4438-9D96-DA81ACB17A35}" sibTransId="{42DB7A4E-BA9A-48C5-B350-C6CD96BE0E66}"/>
    <dgm:cxn modelId="{493E6756-D035-40B7-AB2D-535597517F72}" type="presOf" srcId="{CF554CF1-11DB-456E-96F7-DE1F1E4719EF}" destId="{A0752514-ED40-4B6E-9F9B-0613ABA06F57}" srcOrd="0" destOrd="0" presId="urn:microsoft.com/office/officeart/2005/8/layout/vList5"/>
    <dgm:cxn modelId="{D6284F6C-6248-4C9A-BC41-67B032EABC6C}" type="presOf" srcId="{BB0B6B7B-4105-4026-B44E-1A2A344BF1BC}" destId="{F8E20908-F676-43E2-ADFA-B0178E19D608}" srcOrd="0" destOrd="0" presId="urn:microsoft.com/office/officeart/2005/8/layout/vList5"/>
    <dgm:cxn modelId="{17114F66-3413-4930-8D62-23664720254F}" type="presParOf" srcId="{BC5DE865-2F8B-415D-B956-7342A8559DBD}" destId="{8A8A3FE4-FBC1-44AD-840C-4E3776A085BA}" srcOrd="0" destOrd="0" presId="urn:microsoft.com/office/officeart/2005/8/layout/vList5"/>
    <dgm:cxn modelId="{C098255C-5AA3-440E-963F-45ACFC88E2A7}" type="presParOf" srcId="{8A8A3FE4-FBC1-44AD-840C-4E3776A085BA}" destId="{EB76321F-88A8-48D9-9BA4-BF3C4FBBCBF7}" srcOrd="0" destOrd="0" presId="urn:microsoft.com/office/officeart/2005/8/layout/vList5"/>
    <dgm:cxn modelId="{3A5DDF61-4D87-4B94-A544-2A39F3BC8745}" type="presParOf" srcId="{8A8A3FE4-FBC1-44AD-840C-4E3776A085BA}" destId="{8833BBE1-55F8-4521-98A0-846250D990F6}" srcOrd="1" destOrd="0" presId="urn:microsoft.com/office/officeart/2005/8/layout/vList5"/>
    <dgm:cxn modelId="{117FB67E-3982-4F99-913D-BE5C44BFDBD1}" type="presParOf" srcId="{BC5DE865-2F8B-415D-B956-7342A8559DBD}" destId="{1B54C54D-820C-48DE-8C4F-36CDD8A9EA3D}" srcOrd="1" destOrd="0" presId="urn:microsoft.com/office/officeart/2005/8/layout/vList5"/>
    <dgm:cxn modelId="{829D1BD9-C6B5-443A-B908-813A1CDC8412}" type="presParOf" srcId="{BC5DE865-2F8B-415D-B956-7342A8559DBD}" destId="{51AA7D17-8383-4B4D-A7AD-8741271E2870}" srcOrd="2" destOrd="0" presId="urn:microsoft.com/office/officeart/2005/8/layout/vList5"/>
    <dgm:cxn modelId="{2946C8B4-B177-4881-ADFE-BCEE9D52D308}" type="presParOf" srcId="{51AA7D17-8383-4B4D-A7AD-8741271E2870}" destId="{A0752514-ED40-4B6E-9F9B-0613ABA06F57}" srcOrd="0" destOrd="0" presId="urn:microsoft.com/office/officeart/2005/8/layout/vList5"/>
    <dgm:cxn modelId="{40F57632-943C-4DC1-8D2D-92F5FDDF475A}" type="presParOf" srcId="{51AA7D17-8383-4B4D-A7AD-8741271E2870}" destId="{B383F998-99FC-4BD6-874F-B5675D30F03B}" srcOrd="1" destOrd="0" presId="urn:microsoft.com/office/officeart/2005/8/layout/vList5"/>
    <dgm:cxn modelId="{C9B3EDB2-6351-4756-BF51-8F260B360603}" type="presParOf" srcId="{BC5DE865-2F8B-415D-B956-7342A8559DBD}" destId="{BF5D6CE2-A277-423E-A2E7-8D5ABC692C39}" srcOrd="3" destOrd="0" presId="urn:microsoft.com/office/officeart/2005/8/layout/vList5"/>
    <dgm:cxn modelId="{D04EE8F9-3ED7-4609-856B-7FD8A148B872}" type="presParOf" srcId="{BC5DE865-2F8B-415D-B956-7342A8559DBD}" destId="{4F15ED13-3937-43E1-8731-C33AF442BD5A}" srcOrd="4" destOrd="0" presId="urn:microsoft.com/office/officeart/2005/8/layout/vList5"/>
    <dgm:cxn modelId="{01A93EB5-89AD-4542-B9CD-D571956A8990}" type="presParOf" srcId="{4F15ED13-3937-43E1-8731-C33AF442BD5A}" destId="{4DF3D480-D89D-48A5-A9B5-B6D120EB6E1D}" srcOrd="0" destOrd="0" presId="urn:microsoft.com/office/officeart/2005/8/layout/vList5"/>
    <dgm:cxn modelId="{6309B36A-A3C9-4CC1-A925-FF2BDFEE7691}" type="presParOf" srcId="{4F15ED13-3937-43E1-8731-C33AF442BD5A}" destId="{F8E20908-F676-43E2-ADFA-B0178E19D608}" srcOrd="1" destOrd="0" presId="urn:microsoft.com/office/officeart/2005/8/layout/vList5"/>
    <dgm:cxn modelId="{0EEA4080-3A54-49AD-9249-B72481E6843B}" type="presParOf" srcId="{BC5DE865-2F8B-415D-B956-7342A8559DBD}" destId="{1211D246-92E6-4C6F-8915-C374BCD9BA88}" srcOrd="5" destOrd="0" presId="urn:microsoft.com/office/officeart/2005/8/layout/vList5"/>
    <dgm:cxn modelId="{C37A072A-C054-4FE3-A0F4-8F412D8AE347}" type="presParOf" srcId="{BC5DE865-2F8B-415D-B956-7342A8559DBD}" destId="{18BE73A3-C6E1-4ADD-91E0-93E640D73216}" srcOrd="6" destOrd="0" presId="urn:microsoft.com/office/officeart/2005/8/layout/vList5"/>
    <dgm:cxn modelId="{1FA765D8-9038-420F-AF50-095FB646A671}" type="presParOf" srcId="{18BE73A3-C6E1-4ADD-91E0-93E640D73216}" destId="{368BF666-B4A3-4FB3-8E7D-7B1BC6601D89}" srcOrd="0" destOrd="0" presId="urn:microsoft.com/office/officeart/2005/8/layout/vList5"/>
    <dgm:cxn modelId="{F35D5039-EA31-49D3-BE60-9F341027F02F}" type="presParOf" srcId="{BC5DE865-2F8B-415D-B956-7342A8559DBD}" destId="{C976F3F4-8C2D-4460-8917-A76B827EC685}" srcOrd="7" destOrd="0" presId="urn:microsoft.com/office/officeart/2005/8/layout/vList5"/>
    <dgm:cxn modelId="{A9B92D2A-D6D5-4B4A-A538-12765C173929}" type="presParOf" srcId="{BC5DE865-2F8B-415D-B956-7342A8559DBD}" destId="{180B5DD1-84FA-432B-93B3-74A7A0057F99}" srcOrd="8" destOrd="0" presId="urn:microsoft.com/office/officeart/2005/8/layout/vList5"/>
    <dgm:cxn modelId="{8E075DF1-4D64-4B05-8770-68D3E0CA1564}" type="presParOf" srcId="{180B5DD1-84FA-432B-93B3-74A7A0057F99}" destId="{7DC7BEA5-8DC8-4F49-AD58-5028B162723F}" srcOrd="0" destOrd="0" presId="urn:microsoft.com/office/officeart/2005/8/layout/vList5"/>
    <dgm:cxn modelId="{953C2AE6-4B60-471F-A069-DD5C42BBF922}" type="presParOf" srcId="{BC5DE865-2F8B-415D-B956-7342A8559DBD}" destId="{6B093F7C-3D4D-4746-9A2C-6F9513C29B12}" srcOrd="9" destOrd="0" presId="urn:microsoft.com/office/officeart/2005/8/layout/vList5"/>
    <dgm:cxn modelId="{72DADB1F-E5E3-4434-AAF9-B7AFBB2F3696}" type="presParOf" srcId="{BC5DE865-2F8B-415D-B956-7342A8559DBD}" destId="{3696CC76-5084-4666-A70C-F7E77A60C1D4}" srcOrd="10" destOrd="0" presId="urn:microsoft.com/office/officeart/2005/8/layout/vList5"/>
    <dgm:cxn modelId="{C482A2C9-FDE6-4A96-8DF7-69F59B34E0E2}" type="presParOf" srcId="{3696CC76-5084-4666-A70C-F7E77A60C1D4}" destId="{64A4966A-8237-462B-B9E1-1D5A25A05FE6}" srcOrd="0" destOrd="0" presId="urn:microsoft.com/office/officeart/2005/8/layout/vList5"/>
    <dgm:cxn modelId="{B977C883-5EF7-460B-A222-B94473EE7506}" type="presParOf" srcId="{BC5DE865-2F8B-415D-B956-7342A8559DBD}" destId="{21AE6C10-CF2C-4B0C-A5D2-2F3D0CCE268A}" srcOrd="11" destOrd="0" presId="urn:microsoft.com/office/officeart/2005/8/layout/vList5"/>
    <dgm:cxn modelId="{F3FB6B9B-0C08-47D4-97BC-983E4434AB8B}" type="presParOf" srcId="{BC5DE865-2F8B-415D-B956-7342A8559DBD}" destId="{5721567E-6C34-4BAC-945C-1588062CDDC6}" srcOrd="12" destOrd="0" presId="urn:microsoft.com/office/officeart/2005/8/layout/vList5"/>
    <dgm:cxn modelId="{F4163EB8-15CA-4452-A931-3B428B92C637}" type="presParOf" srcId="{5721567E-6C34-4BAC-945C-1588062CDDC6}" destId="{EF68B7E0-36AF-46C5-B1BF-9AF26B82EF3A}" srcOrd="0"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honkytonkhank</dc:creator>
  <cp:lastModifiedBy>honkytonkhank</cp:lastModifiedBy>
  <cp:revision>3</cp:revision>
  <dcterms:created xsi:type="dcterms:W3CDTF">2019-01-06T09:46:00Z</dcterms:created>
  <dcterms:modified xsi:type="dcterms:W3CDTF">2019-01-06T09:51:00Z</dcterms:modified>
</cp:coreProperties>
</file>